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1B2D" w14:textId="77777777" w:rsidR="005305D8" w:rsidRDefault="005305D8">
      <w:pPr>
        <w:widowControl/>
        <w:jc w:val="left"/>
        <w:rPr>
          <w:rFonts w:ascii="黑体" w:eastAsia="黑体" w:hAnsi="黑体" w:hint="eastAsia"/>
          <w:sz w:val="32"/>
          <w:szCs w:val="32"/>
        </w:rPr>
      </w:pPr>
    </w:p>
    <w:p w14:paraId="1C12798C" w14:textId="77777777" w:rsidR="005305D8" w:rsidRDefault="005305D8">
      <w:pPr>
        <w:widowControl/>
        <w:jc w:val="center"/>
        <w:rPr>
          <w:sz w:val="84"/>
          <w:szCs w:val="84"/>
        </w:rPr>
      </w:pPr>
    </w:p>
    <w:p w14:paraId="0BCDAE6E" w14:textId="77777777" w:rsidR="005305D8" w:rsidRDefault="005305D8">
      <w:pPr>
        <w:widowControl/>
        <w:jc w:val="center"/>
        <w:rPr>
          <w:sz w:val="84"/>
          <w:szCs w:val="84"/>
        </w:rPr>
      </w:pPr>
    </w:p>
    <w:p w14:paraId="6CA958C5" w14:textId="77777777" w:rsidR="005305D8" w:rsidRDefault="00000000">
      <w:pPr>
        <w:widowControl/>
        <w:jc w:val="center"/>
        <w:rPr>
          <w:rFonts w:ascii="方正小标宋简体" w:eastAsia="方正小标宋简体"/>
          <w:sz w:val="84"/>
          <w:szCs w:val="84"/>
        </w:rPr>
      </w:pPr>
      <w:r>
        <w:rPr>
          <w:rFonts w:ascii="方正小标宋简体" w:eastAsia="方正小标宋简体" w:hint="eastAsia"/>
          <w:sz w:val="84"/>
          <w:szCs w:val="84"/>
        </w:rPr>
        <w:t>2023年度</w:t>
      </w:r>
    </w:p>
    <w:p w14:paraId="37BF8137" w14:textId="77777777" w:rsidR="005305D8" w:rsidRDefault="00000000">
      <w:pPr>
        <w:widowControl/>
        <w:jc w:val="center"/>
        <w:rPr>
          <w:rFonts w:ascii="方正小标宋简体" w:eastAsia="方正小标宋简体"/>
          <w:sz w:val="84"/>
          <w:szCs w:val="84"/>
        </w:rPr>
      </w:pPr>
      <w:r>
        <w:rPr>
          <w:rFonts w:ascii="方正小标宋简体" w:eastAsia="方正小标宋简体" w:hint="eastAsia"/>
          <w:sz w:val="84"/>
          <w:szCs w:val="84"/>
        </w:rPr>
        <w:t>莆田市木兰</w:t>
      </w:r>
      <w:proofErr w:type="gramStart"/>
      <w:r>
        <w:rPr>
          <w:rFonts w:ascii="方正小标宋简体" w:eastAsia="方正小标宋简体" w:hint="eastAsia"/>
          <w:sz w:val="84"/>
          <w:szCs w:val="84"/>
        </w:rPr>
        <w:t>溪干部</w:t>
      </w:r>
      <w:proofErr w:type="gramEnd"/>
      <w:r>
        <w:rPr>
          <w:rFonts w:ascii="方正小标宋简体" w:eastAsia="方正小标宋简体" w:hint="eastAsia"/>
          <w:sz w:val="84"/>
          <w:szCs w:val="84"/>
        </w:rPr>
        <w:t xml:space="preserve">教育培训中心 </w:t>
      </w:r>
    </w:p>
    <w:p w14:paraId="48CCFA5D" w14:textId="77777777" w:rsidR="005305D8" w:rsidRDefault="00000000">
      <w:pPr>
        <w:widowControl/>
        <w:jc w:val="center"/>
        <w:rPr>
          <w:rFonts w:ascii="方正小标宋简体" w:eastAsia="方正小标宋简体"/>
          <w:sz w:val="84"/>
          <w:szCs w:val="84"/>
        </w:rPr>
      </w:pPr>
      <w:r>
        <w:rPr>
          <w:rFonts w:ascii="方正小标宋简体" w:eastAsia="方正小标宋简体" w:hint="eastAsia"/>
          <w:sz w:val="84"/>
          <w:szCs w:val="84"/>
        </w:rPr>
        <w:t>单位决算</w:t>
      </w:r>
    </w:p>
    <w:p w14:paraId="7AADA463" w14:textId="77777777" w:rsidR="005305D8" w:rsidRDefault="005305D8">
      <w:pPr>
        <w:widowControl/>
        <w:jc w:val="center"/>
        <w:rPr>
          <w:rFonts w:ascii="方正小标宋简体" w:eastAsia="方正小标宋简体"/>
          <w:sz w:val="84"/>
          <w:szCs w:val="84"/>
        </w:rPr>
      </w:pPr>
    </w:p>
    <w:p w14:paraId="72886BAA" w14:textId="77777777" w:rsidR="005305D8" w:rsidRDefault="00000000">
      <w:pPr>
        <w:widowControl/>
        <w:rPr>
          <w:sz w:val="84"/>
          <w:szCs w:val="84"/>
        </w:rPr>
      </w:pPr>
      <w:r>
        <w:rPr>
          <w:sz w:val="84"/>
          <w:szCs w:val="84"/>
        </w:rPr>
        <w:br w:type="page"/>
      </w:r>
    </w:p>
    <w:p w14:paraId="769742C7" w14:textId="77777777" w:rsidR="005305D8" w:rsidRDefault="00000000">
      <w:pPr>
        <w:widowControl/>
        <w:jc w:val="center"/>
        <w:rPr>
          <w:sz w:val="84"/>
          <w:szCs w:val="84"/>
        </w:rPr>
      </w:pPr>
      <w:r>
        <w:rPr>
          <w:rFonts w:ascii="仿宋" w:eastAsia="仿宋" w:hAnsi="仿宋" w:hint="eastAsia"/>
          <w:b/>
          <w:sz w:val="32"/>
          <w:szCs w:val="32"/>
        </w:rPr>
        <w:lastRenderedPageBreak/>
        <w:t>目 录</w:t>
      </w:r>
    </w:p>
    <w:p w14:paraId="23E9CD65" w14:textId="77777777" w:rsidR="005305D8" w:rsidRDefault="00000000">
      <w:pPr>
        <w:jc w:val="left"/>
        <w:rPr>
          <w:rFonts w:ascii="仿宋" w:eastAsia="仿宋" w:hAnsi="仿宋" w:hint="eastAsia"/>
          <w:sz w:val="32"/>
          <w:szCs w:val="32"/>
        </w:rPr>
      </w:pPr>
      <w:r>
        <w:rPr>
          <w:rFonts w:ascii="仿宋" w:eastAsia="仿宋" w:hAnsi="仿宋" w:hint="eastAsia"/>
          <w:b/>
          <w:sz w:val="32"/>
          <w:szCs w:val="32"/>
        </w:rPr>
        <w:t>第一部分 单位概况</w:t>
      </w:r>
      <w:r>
        <w:rPr>
          <w:rFonts w:ascii="仿宋" w:eastAsia="仿宋" w:hAnsi="仿宋" w:hint="eastAsia"/>
          <w:sz w:val="32"/>
          <w:szCs w:val="32"/>
        </w:rPr>
        <w:t xml:space="preserve"> ................................4</w:t>
      </w:r>
    </w:p>
    <w:p w14:paraId="5B797455"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一、单位主要职责 .................................5</w:t>
      </w:r>
    </w:p>
    <w:p w14:paraId="5D70B625"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二、单位基本情况 .................................6</w:t>
      </w:r>
    </w:p>
    <w:p w14:paraId="48089E68"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三、单位主要工作总结..............................6</w:t>
      </w:r>
    </w:p>
    <w:p w14:paraId="0DB1C404" w14:textId="77777777" w:rsidR="005305D8" w:rsidRDefault="00000000">
      <w:pPr>
        <w:jc w:val="left"/>
        <w:rPr>
          <w:rFonts w:ascii="仿宋" w:eastAsia="仿宋" w:hAnsi="仿宋" w:hint="eastAsia"/>
          <w:sz w:val="32"/>
          <w:szCs w:val="32"/>
        </w:rPr>
      </w:pPr>
      <w:r>
        <w:rPr>
          <w:rFonts w:ascii="仿宋" w:eastAsia="仿宋" w:hAnsi="仿宋" w:hint="eastAsia"/>
          <w:b/>
          <w:sz w:val="32"/>
          <w:szCs w:val="32"/>
        </w:rPr>
        <w:t xml:space="preserve">第二部分 </w:t>
      </w:r>
      <w:r>
        <w:rPr>
          <w:rFonts w:ascii="仿宋" w:eastAsia="仿宋" w:hAnsi="仿宋" w:cs="仿宋_GB2312" w:hint="eastAsia"/>
          <w:sz w:val="32"/>
          <w:szCs w:val="32"/>
        </w:rPr>
        <w:t>2023</w:t>
      </w:r>
      <w:r>
        <w:rPr>
          <w:rFonts w:ascii="仿宋" w:eastAsia="仿宋" w:hAnsi="仿宋" w:hint="eastAsia"/>
          <w:b/>
          <w:sz w:val="32"/>
          <w:szCs w:val="32"/>
        </w:rPr>
        <w:t>年度决算表</w:t>
      </w:r>
      <w:r>
        <w:rPr>
          <w:rFonts w:ascii="仿宋" w:eastAsia="仿宋" w:hAnsi="仿宋" w:hint="eastAsia"/>
          <w:sz w:val="32"/>
          <w:szCs w:val="32"/>
        </w:rPr>
        <w:t xml:space="preserve"> ..........................8</w:t>
      </w:r>
    </w:p>
    <w:p w14:paraId="77B984D2"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一、收入支出决算总表 .............................9</w:t>
      </w:r>
    </w:p>
    <w:p w14:paraId="23297569"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二、收入决算表 ............................ .......11</w:t>
      </w:r>
    </w:p>
    <w:p w14:paraId="088A0036"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三、支出决算表 ...................................12</w:t>
      </w:r>
    </w:p>
    <w:p w14:paraId="3136BA89"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四、财政拨款收入支出决算总表 .....................13</w:t>
      </w:r>
    </w:p>
    <w:p w14:paraId="1B9EE5F9"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五、一般公共预算财政拨款支出决算表 ...............15</w:t>
      </w:r>
    </w:p>
    <w:p w14:paraId="39E950E2"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六、</w:t>
      </w:r>
      <w:r>
        <w:rPr>
          <w:rFonts w:ascii="仿宋" w:eastAsia="仿宋" w:hAnsi="仿宋" w:hint="eastAsia"/>
          <w:spacing w:val="-14"/>
          <w:sz w:val="32"/>
          <w:szCs w:val="32"/>
        </w:rPr>
        <w:t>一般公共预算财政拨款基本支出决算表</w:t>
      </w:r>
      <w:r>
        <w:rPr>
          <w:rFonts w:ascii="仿宋" w:eastAsia="仿宋" w:hAnsi="仿宋" w:hint="eastAsia"/>
          <w:sz w:val="32"/>
          <w:szCs w:val="32"/>
        </w:rPr>
        <w:t>............... 16</w:t>
      </w:r>
    </w:p>
    <w:p w14:paraId="46D0B642"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七、一般公共预算财政拨款“三公”经费支出决算表.....19</w:t>
      </w:r>
    </w:p>
    <w:p w14:paraId="4FECD8BE"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八、政府性基金预算财政拨款收入支出决算表 .........20</w:t>
      </w:r>
    </w:p>
    <w:p w14:paraId="4C43D7E6"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九、</w:t>
      </w:r>
      <w:r>
        <w:rPr>
          <w:rFonts w:ascii="仿宋" w:eastAsia="仿宋" w:hAnsi="仿宋" w:hint="eastAsia"/>
          <w:spacing w:val="-14"/>
          <w:sz w:val="32"/>
          <w:szCs w:val="32"/>
        </w:rPr>
        <w:t>国有资本经营预算财政拨款支出决算表</w:t>
      </w:r>
      <w:r>
        <w:rPr>
          <w:rFonts w:ascii="仿宋" w:eastAsia="仿宋" w:hAnsi="仿宋" w:hint="eastAsia"/>
          <w:sz w:val="32"/>
          <w:szCs w:val="32"/>
        </w:rPr>
        <w:t>...............21</w:t>
      </w:r>
    </w:p>
    <w:p w14:paraId="61BE7B74" w14:textId="77777777" w:rsidR="005305D8" w:rsidRDefault="00000000">
      <w:pPr>
        <w:jc w:val="left"/>
        <w:rPr>
          <w:rFonts w:ascii="仿宋" w:eastAsia="仿宋" w:hAnsi="仿宋" w:hint="eastAsia"/>
          <w:sz w:val="32"/>
          <w:szCs w:val="32"/>
        </w:rPr>
      </w:pPr>
      <w:r>
        <w:rPr>
          <w:rFonts w:ascii="仿宋" w:eastAsia="仿宋" w:hAnsi="仿宋" w:hint="eastAsia"/>
          <w:b/>
          <w:sz w:val="32"/>
          <w:szCs w:val="32"/>
        </w:rPr>
        <w:t xml:space="preserve">第三部分 </w:t>
      </w:r>
      <w:r>
        <w:rPr>
          <w:rFonts w:ascii="仿宋" w:eastAsia="仿宋" w:hAnsi="仿宋" w:cs="仿宋_GB2312" w:hint="eastAsia"/>
          <w:sz w:val="32"/>
          <w:szCs w:val="32"/>
        </w:rPr>
        <w:t>2023</w:t>
      </w:r>
      <w:r>
        <w:rPr>
          <w:rFonts w:ascii="仿宋" w:eastAsia="仿宋" w:hAnsi="仿宋" w:hint="eastAsia"/>
          <w:b/>
          <w:sz w:val="32"/>
          <w:szCs w:val="32"/>
        </w:rPr>
        <w:t>年度决算情况说明</w:t>
      </w:r>
      <w:r>
        <w:rPr>
          <w:rFonts w:ascii="仿宋" w:eastAsia="仿宋" w:hAnsi="仿宋" w:hint="eastAsia"/>
          <w:sz w:val="32"/>
          <w:szCs w:val="32"/>
        </w:rPr>
        <w:t xml:space="preserve"> ...................22</w:t>
      </w:r>
    </w:p>
    <w:p w14:paraId="6392F65E"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一、收入支出决算总体情况说明 .....................23</w:t>
      </w:r>
    </w:p>
    <w:p w14:paraId="18025D33"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二、财政拨款收入支出决算总体情况说明..............24</w:t>
      </w:r>
    </w:p>
    <w:p w14:paraId="2DBE3A55"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三、一般公共预算财政拨款支出决算情况说明..........24</w:t>
      </w:r>
    </w:p>
    <w:p w14:paraId="75D08952"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四、政府性基金预算财政拨款支出决算情况说明 .......25</w:t>
      </w:r>
    </w:p>
    <w:p w14:paraId="5C3102B4"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五、国有资本经营预算财政拨款支出决算情况说明.</w:t>
      </w:r>
      <w:proofErr w:type="gramStart"/>
      <w:r>
        <w:rPr>
          <w:rFonts w:ascii="仿宋" w:eastAsia="仿宋" w:hAnsi="仿宋" w:hint="eastAsia"/>
          <w:sz w:val="32"/>
          <w:szCs w:val="32"/>
        </w:rPr>
        <w:t>.....</w:t>
      </w:r>
      <w:proofErr w:type="gramEnd"/>
      <w:r>
        <w:rPr>
          <w:rFonts w:ascii="仿宋" w:eastAsia="仿宋" w:hAnsi="仿宋" w:hint="eastAsia"/>
          <w:sz w:val="32"/>
          <w:szCs w:val="32"/>
        </w:rPr>
        <w:t>25</w:t>
      </w:r>
    </w:p>
    <w:p w14:paraId="5F418D3A" w14:textId="77777777" w:rsidR="005305D8" w:rsidRDefault="00000000">
      <w:pPr>
        <w:jc w:val="left"/>
        <w:rPr>
          <w:rFonts w:ascii="仿宋" w:eastAsia="仿宋" w:hAnsi="仿宋" w:hint="eastAsia"/>
          <w:sz w:val="32"/>
          <w:szCs w:val="32"/>
        </w:rPr>
      </w:pPr>
      <w:r>
        <w:rPr>
          <w:rFonts w:ascii="仿宋" w:eastAsia="仿宋" w:hAnsi="仿宋" w:hint="eastAsia"/>
          <w:sz w:val="32"/>
          <w:szCs w:val="32"/>
        </w:rPr>
        <w:lastRenderedPageBreak/>
        <w:t>六、一般公共预算财政拨款基本支出决算情况说明.....25</w:t>
      </w:r>
    </w:p>
    <w:p w14:paraId="70D3E21A"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七、一般公共预算财政拨款“三公”经费支出决算情况说明 ..............................................26</w:t>
      </w:r>
    </w:p>
    <w:p w14:paraId="0B95FF34"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八、预算绩效情况说明.............................27</w:t>
      </w:r>
    </w:p>
    <w:p w14:paraId="146C15D5" w14:textId="77777777" w:rsidR="005305D8" w:rsidRDefault="00000000">
      <w:pPr>
        <w:jc w:val="left"/>
        <w:rPr>
          <w:rFonts w:ascii="仿宋" w:eastAsia="仿宋" w:hAnsi="仿宋" w:hint="eastAsia"/>
          <w:sz w:val="32"/>
          <w:szCs w:val="32"/>
        </w:rPr>
      </w:pPr>
      <w:r>
        <w:rPr>
          <w:rFonts w:ascii="仿宋" w:eastAsia="仿宋" w:hAnsi="仿宋" w:hint="eastAsia"/>
          <w:sz w:val="32"/>
          <w:szCs w:val="32"/>
        </w:rPr>
        <w:t>九、其他重要事项情况说明.........................27</w:t>
      </w:r>
    </w:p>
    <w:p w14:paraId="118E38BD" w14:textId="77777777" w:rsidR="005305D8" w:rsidRDefault="00000000">
      <w:pPr>
        <w:jc w:val="left"/>
        <w:rPr>
          <w:rFonts w:ascii="仿宋" w:eastAsia="仿宋" w:hAnsi="仿宋" w:hint="eastAsia"/>
          <w:sz w:val="32"/>
          <w:szCs w:val="32"/>
        </w:rPr>
      </w:pPr>
      <w:r>
        <w:rPr>
          <w:rFonts w:ascii="仿宋" w:eastAsia="仿宋" w:hAnsi="仿宋" w:hint="eastAsia"/>
          <w:b/>
          <w:sz w:val="32"/>
          <w:szCs w:val="32"/>
        </w:rPr>
        <w:t>第四部分 名词解释</w:t>
      </w:r>
      <w:r>
        <w:rPr>
          <w:rFonts w:ascii="仿宋" w:eastAsia="仿宋" w:hAnsi="仿宋" w:hint="eastAsia"/>
          <w:sz w:val="32"/>
          <w:szCs w:val="32"/>
        </w:rPr>
        <w:t xml:space="preserve"> ...............................29</w:t>
      </w:r>
    </w:p>
    <w:p w14:paraId="18237285" w14:textId="77777777" w:rsidR="005305D8" w:rsidRDefault="005305D8">
      <w:pPr>
        <w:jc w:val="left"/>
        <w:rPr>
          <w:rFonts w:ascii="仿宋" w:eastAsia="仿宋" w:hAnsi="仿宋" w:hint="eastAsia"/>
          <w:sz w:val="32"/>
          <w:szCs w:val="32"/>
        </w:rPr>
      </w:pPr>
    </w:p>
    <w:p w14:paraId="22ED1336" w14:textId="77777777" w:rsidR="005305D8" w:rsidRDefault="005305D8">
      <w:pPr>
        <w:jc w:val="left"/>
        <w:rPr>
          <w:rFonts w:ascii="仿宋" w:eastAsia="仿宋" w:hAnsi="仿宋" w:hint="eastAsia"/>
          <w:sz w:val="32"/>
          <w:szCs w:val="32"/>
        </w:rPr>
      </w:pPr>
    </w:p>
    <w:p w14:paraId="7C06CF9D" w14:textId="77777777" w:rsidR="005305D8" w:rsidRDefault="005305D8">
      <w:pPr>
        <w:jc w:val="left"/>
        <w:rPr>
          <w:rFonts w:ascii="仿宋" w:eastAsia="仿宋" w:hAnsi="仿宋" w:hint="eastAsia"/>
          <w:sz w:val="32"/>
          <w:szCs w:val="32"/>
        </w:rPr>
      </w:pPr>
    </w:p>
    <w:p w14:paraId="2C57A170" w14:textId="77777777" w:rsidR="005305D8" w:rsidRDefault="005305D8">
      <w:pPr>
        <w:jc w:val="left"/>
        <w:rPr>
          <w:rFonts w:ascii="仿宋" w:eastAsia="仿宋" w:hAnsi="仿宋" w:hint="eastAsia"/>
          <w:sz w:val="32"/>
          <w:szCs w:val="32"/>
        </w:rPr>
      </w:pPr>
    </w:p>
    <w:p w14:paraId="38D912A4" w14:textId="77777777" w:rsidR="005305D8" w:rsidRDefault="005305D8">
      <w:pPr>
        <w:jc w:val="left"/>
        <w:rPr>
          <w:rFonts w:ascii="仿宋" w:eastAsia="仿宋" w:hAnsi="仿宋" w:hint="eastAsia"/>
          <w:sz w:val="32"/>
          <w:szCs w:val="32"/>
        </w:rPr>
      </w:pPr>
    </w:p>
    <w:p w14:paraId="7AACE5F5" w14:textId="77777777" w:rsidR="005305D8" w:rsidRDefault="005305D8">
      <w:pPr>
        <w:jc w:val="left"/>
        <w:rPr>
          <w:rFonts w:ascii="仿宋" w:eastAsia="仿宋" w:hAnsi="仿宋" w:hint="eastAsia"/>
          <w:sz w:val="32"/>
          <w:szCs w:val="32"/>
        </w:rPr>
      </w:pPr>
    </w:p>
    <w:p w14:paraId="55FED3AD" w14:textId="77777777" w:rsidR="005305D8" w:rsidRDefault="005305D8">
      <w:pPr>
        <w:jc w:val="left"/>
        <w:rPr>
          <w:rFonts w:ascii="仿宋" w:eastAsia="仿宋" w:hAnsi="仿宋" w:hint="eastAsia"/>
          <w:sz w:val="32"/>
          <w:szCs w:val="32"/>
        </w:rPr>
      </w:pPr>
    </w:p>
    <w:p w14:paraId="2C0B6E70" w14:textId="77777777" w:rsidR="005305D8" w:rsidRDefault="005305D8">
      <w:pPr>
        <w:jc w:val="left"/>
        <w:rPr>
          <w:rFonts w:ascii="仿宋" w:eastAsia="仿宋" w:hAnsi="仿宋" w:hint="eastAsia"/>
          <w:sz w:val="32"/>
          <w:szCs w:val="32"/>
        </w:rPr>
      </w:pPr>
    </w:p>
    <w:p w14:paraId="4D988951" w14:textId="77777777" w:rsidR="005305D8" w:rsidRDefault="005305D8">
      <w:pPr>
        <w:jc w:val="left"/>
        <w:rPr>
          <w:rFonts w:ascii="仿宋" w:eastAsia="仿宋" w:hAnsi="仿宋" w:hint="eastAsia"/>
          <w:sz w:val="32"/>
          <w:szCs w:val="32"/>
        </w:rPr>
      </w:pPr>
    </w:p>
    <w:p w14:paraId="6FD8BEF7" w14:textId="77777777" w:rsidR="005305D8" w:rsidRDefault="005305D8">
      <w:pPr>
        <w:jc w:val="left"/>
        <w:rPr>
          <w:rFonts w:ascii="仿宋" w:eastAsia="仿宋" w:hAnsi="仿宋" w:hint="eastAsia"/>
          <w:sz w:val="32"/>
          <w:szCs w:val="32"/>
        </w:rPr>
      </w:pPr>
    </w:p>
    <w:p w14:paraId="69230210" w14:textId="77777777" w:rsidR="005305D8" w:rsidRDefault="005305D8">
      <w:pPr>
        <w:jc w:val="left"/>
        <w:rPr>
          <w:rFonts w:ascii="仿宋" w:eastAsia="仿宋" w:hAnsi="仿宋" w:hint="eastAsia"/>
          <w:sz w:val="32"/>
          <w:szCs w:val="32"/>
        </w:rPr>
      </w:pPr>
    </w:p>
    <w:p w14:paraId="7F131539" w14:textId="77777777" w:rsidR="005305D8" w:rsidRDefault="005305D8">
      <w:pPr>
        <w:jc w:val="left"/>
        <w:rPr>
          <w:rFonts w:ascii="仿宋" w:eastAsia="仿宋" w:hAnsi="仿宋" w:hint="eastAsia"/>
          <w:sz w:val="32"/>
          <w:szCs w:val="32"/>
        </w:rPr>
      </w:pPr>
    </w:p>
    <w:p w14:paraId="1A221DC0" w14:textId="77777777" w:rsidR="005305D8" w:rsidRDefault="005305D8">
      <w:pPr>
        <w:jc w:val="left"/>
        <w:rPr>
          <w:rFonts w:ascii="仿宋" w:eastAsia="仿宋" w:hAnsi="仿宋" w:hint="eastAsia"/>
          <w:sz w:val="32"/>
          <w:szCs w:val="32"/>
        </w:rPr>
      </w:pPr>
    </w:p>
    <w:p w14:paraId="29DC13E9" w14:textId="77777777" w:rsidR="005305D8" w:rsidRDefault="005305D8">
      <w:pPr>
        <w:jc w:val="left"/>
        <w:rPr>
          <w:rFonts w:ascii="仿宋" w:eastAsia="仿宋" w:hAnsi="仿宋" w:hint="eastAsia"/>
          <w:sz w:val="32"/>
          <w:szCs w:val="32"/>
        </w:rPr>
      </w:pPr>
    </w:p>
    <w:p w14:paraId="7AF49E38" w14:textId="77777777" w:rsidR="005305D8" w:rsidRDefault="005305D8">
      <w:pPr>
        <w:pStyle w:val="a3"/>
        <w:jc w:val="center"/>
        <w:rPr>
          <w:rFonts w:ascii="黑体" w:eastAsia="黑体" w:hAnsi="黑体" w:hint="eastAsia"/>
          <w:sz w:val="36"/>
          <w:szCs w:val="36"/>
          <w:lang w:eastAsia="zh-CN"/>
        </w:rPr>
      </w:pPr>
    </w:p>
    <w:p w14:paraId="1566BC9D" w14:textId="77777777" w:rsidR="005305D8" w:rsidRDefault="005305D8">
      <w:pPr>
        <w:pStyle w:val="a3"/>
        <w:jc w:val="center"/>
        <w:rPr>
          <w:rFonts w:ascii="黑体" w:eastAsia="黑体" w:hAnsi="黑体" w:hint="eastAsia"/>
          <w:sz w:val="36"/>
          <w:szCs w:val="36"/>
          <w:lang w:eastAsia="zh-CN"/>
        </w:rPr>
      </w:pPr>
    </w:p>
    <w:p w14:paraId="215E86AA" w14:textId="77777777" w:rsidR="005305D8" w:rsidRDefault="005305D8">
      <w:pPr>
        <w:pStyle w:val="a3"/>
        <w:jc w:val="center"/>
        <w:rPr>
          <w:rFonts w:ascii="黑体" w:eastAsia="黑体" w:hAnsi="黑体" w:hint="eastAsia"/>
          <w:sz w:val="36"/>
          <w:szCs w:val="36"/>
          <w:lang w:eastAsia="zh-CN"/>
        </w:rPr>
      </w:pPr>
    </w:p>
    <w:p w14:paraId="4260E101" w14:textId="77777777" w:rsidR="005305D8" w:rsidRDefault="005305D8">
      <w:pPr>
        <w:pStyle w:val="a3"/>
        <w:jc w:val="center"/>
        <w:rPr>
          <w:rFonts w:ascii="黑体" w:eastAsia="黑体" w:hAnsi="黑体" w:hint="eastAsia"/>
          <w:sz w:val="36"/>
          <w:szCs w:val="36"/>
          <w:lang w:eastAsia="zh-CN"/>
        </w:rPr>
      </w:pPr>
    </w:p>
    <w:p w14:paraId="19A4B483" w14:textId="77777777" w:rsidR="005305D8" w:rsidRDefault="005305D8">
      <w:pPr>
        <w:pStyle w:val="a3"/>
        <w:jc w:val="center"/>
        <w:rPr>
          <w:rFonts w:ascii="黑体" w:eastAsia="黑体" w:hAnsi="黑体" w:hint="eastAsia"/>
          <w:sz w:val="36"/>
          <w:szCs w:val="36"/>
          <w:lang w:eastAsia="zh-CN"/>
        </w:rPr>
      </w:pPr>
    </w:p>
    <w:p w14:paraId="5EADD490" w14:textId="77777777" w:rsidR="005305D8" w:rsidRDefault="005305D8">
      <w:pPr>
        <w:pStyle w:val="a3"/>
        <w:jc w:val="center"/>
        <w:rPr>
          <w:rFonts w:ascii="黑体" w:eastAsia="黑体" w:hAnsi="黑体" w:hint="eastAsia"/>
          <w:sz w:val="36"/>
          <w:szCs w:val="36"/>
          <w:lang w:eastAsia="zh-CN"/>
        </w:rPr>
      </w:pPr>
    </w:p>
    <w:p w14:paraId="4DC08362" w14:textId="77777777" w:rsidR="005305D8" w:rsidRDefault="005305D8">
      <w:pPr>
        <w:pStyle w:val="a3"/>
        <w:jc w:val="center"/>
        <w:rPr>
          <w:rFonts w:ascii="黑体" w:eastAsia="黑体" w:hAnsi="黑体" w:hint="eastAsia"/>
          <w:sz w:val="36"/>
          <w:szCs w:val="36"/>
          <w:lang w:eastAsia="zh-CN"/>
        </w:rPr>
      </w:pPr>
    </w:p>
    <w:p w14:paraId="6D7D3618" w14:textId="77777777" w:rsidR="005305D8" w:rsidRDefault="005305D8">
      <w:pPr>
        <w:pStyle w:val="a3"/>
        <w:jc w:val="center"/>
        <w:rPr>
          <w:rFonts w:ascii="黑体" w:eastAsia="黑体" w:hAnsi="黑体" w:hint="eastAsia"/>
          <w:sz w:val="36"/>
          <w:szCs w:val="36"/>
          <w:lang w:eastAsia="zh-CN"/>
        </w:rPr>
      </w:pPr>
    </w:p>
    <w:p w14:paraId="77911B58" w14:textId="77777777" w:rsidR="005305D8" w:rsidRDefault="00000000">
      <w:pPr>
        <w:pStyle w:val="a3"/>
        <w:rPr>
          <w:rFonts w:ascii="黑体" w:eastAsia="黑体" w:hAnsi="黑体" w:hint="eastAsia"/>
          <w:sz w:val="56"/>
          <w:szCs w:val="36"/>
          <w:lang w:eastAsia="zh-CN"/>
        </w:rPr>
      </w:pPr>
      <w:r>
        <w:rPr>
          <w:rFonts w:ascii="黑体" w:eastAsia="黑体" w:hAnsi="黑体" w:hint="eastAsia"/>
          <w:sz w:val="56"/>
          <w:szCs w:val="36"/>
          <w:lang w:eastAsia="zh-CN"/>
        </w:rPr>
        <w:t>第一部分</w:t>
      </w:r>
      <w:r>
        <w:rPr>
          <w:rFonts w:ascii="黑体" w:eastAsia="黑体" w:hAnsi="黑体"/>
          <w:sz w:val="56"/>
          <w:szCs w:val="36"/>
          <w:lang w:eastAsia="zh-CN"/>
        </w:rPr>
        <w:t xml:space="preserve"> </w:t>
      </w:r>
    </w:p>
    <w:p w14:paraId="14D2FD13" w14:textId="77777777" w:rsidR="005305D8" w:rsidRDefault="00000000">
      <w:pPr>
        <w:pStyle w:val="a3"/>
        <w:jc w:val="center"/>
        <w:rPr>
          <w:rFonts w:ascii="黑体" w:eastAsia="黑体" w:hAnsi="黑体" w:hint="eastAsia"/>
          <w:sz w:val="56"/>
          <w:szCs w:val="36"/>
          <w:lang w:eastAsia="zh-CN"/>
        </w:rPr>
      </w:pPr>
      <w:r>
        <w:rPr>
          <w:rFonts w:ascii="黑体" w:eastAsia="黑体" w:hAnsi="黑体" w:hint="eastAsia"/>
          <w:sz w:val="56"/>
          <w:szCs w:val="36"/>
          <w:lang w:eastAsia="zh-CN"/>
        </w:rPr>
        <w:t>单位概况</w:t>
      </w:r>
    </w:p>
    <w:p w14:paraId="7D439059" w14:textId="77777777" w:rsidR="005305D8" w:rsidRDefault="005305D8">
      <w:pPr>
        <w:jc w:val="center"/>
        <w:rPr>
          <w:rFonts w:ascii="黑体" w:eastAsia="黑体" w:hAnsi="黑体" w:hint="eastAsia"/>
          <w:sz w:val="36"/>
          <w:szCs w:val="36"/>
        </w:rPr>
      </w:pPr>
    </w:p>
    <w:p w14:paraId="2405AD5B" w14:textId="77777777" w:rsidR="005305D8" w:rsidRDefault="00000000">
      <w:pPr>
        <w:widowControl/>
        <w:spacing w:line="240" w:lineRule="auto"/>
        <w:jc w:val="left"/>
        <w:rPr>
          <w:rFonts w:ascii="黑体" w:eastAsia="黑体" w:hAnsi="黑体" w:hint="eastAsia"/>
          <w:sz w:val="32"/>
          <w:szCs w:val="32"/>
        </w:rPr>
      </w:pPr>
      <w:r>
        <w:rPr>
          <w:rFonts w:ascii="黑体" w:eastAsia="黑体" w:hAnsi="黑体"/>
          <w:sz w:val="32"/>
          <w:szCs w:val="32"/>
        </w:rPr>
        <w:br w:type="page"/>
      </w:r>
    </w:p>
    <w:p w14:paraId="08D83BD4" w14:textId="77777777" w:rsidR="005305D8"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一、单位主要职责</w:t>
      </w:r>
    </w:p>
    <w:p w14:paraId="6A7BD73B" w14:textId="77777777" w:rsidR="005305D8" w:rsidRDefault="00000000">
      <w:pPr>
        <w:widowControl/>
        <w:spacing w:before="100" w:beforeAutospacing="1" w:after="100" w:afterAutospacing="1" w:line="60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莆田市木兰</w:t>
      </w:r>
      <w:proofErr w:type="gramStart"/>
      <w:r>
        <w:rPr>
          <w:rFonts w:ascii="仿宋" w:eastAsia="仿宋" w:hAnsi="仿宋" w:cs="仿宋" w:hint="eastAsia"/>
          <w:kern w:val="0"/>
          <w:sz w:val="32"/>
          <w:szCs w:val="32"/>
        </w:rPr>
        <w:t>溪干部</w:t>
      </w:r>
      <w:proofErr w:type="gramEnd"/>
      <w:r>
        <w:rPr>
          <w:rFonts w:ascii="仿宋" w:eastAsia="仿宋" w:hAnsi="仿宋" w:cs="仿宋" w:hint="eastAsia"/>
          <w:kern w:val="0"/>
          <w:sz w:val="32"/>
          <w:szCs w:val="32"/>
        </w:rPr>
        <w:t>教育培训中心的主要职责是：以作风建设为抓手注重服务校院全局工作，牢固树立校院工作一盘棋的意识，单位全局工作一荣俱荣一损俱损，以实际行动的果敢和担当服务校院工作大局。（一）力推校院中心工作，深化提升基地品牌。中国共产党历史展览馆把科学治理木兰</w:t>
      </w:r>
      <w:proofErr w:type="gramStart"/>
      <w:r>
        <w:rPr>
          <w:rFonts w:ascii="仿宋" w:eastAsia="仿宋" w:hAnsi="仿宋" w:cs="仿宋" w:hint="eastAsia"/>
          <w:kern w:val="0"/>
          <w:sz w:val="32"/>
          <w:szCs w:val="32"/>
        </w:rPr>
        <w:t>溪工作</w:t>
      </w:r>
      <w:proofErr w:type="gramEnd"/>
      <w:r>
        <w:rPr>
          <w:rFonts w:ascii="仿宋" w:eastAsia="仿宋" w:hAnsi="仿宋" w:cs="仿宋" w:hint="eastAsia"/>
          <w:kern w:val="0"/>
          <w:sz w:val="32"/>
          <w:szCs w:val="32"/>
        </w:rPr>
        <w:t>列入中国共产党</w:t>
      </w:r>
      <w:proofErr w:type="gramStart"/>
      <w:r>
        <w:rPr>
          <w:rFonts w:ascii="仿宋" w:eastAsia="仿宋" w:hAnsi="仿宋" w:cs="仿宋" w:hint="eastAsia"/>
          <w:kern w:val="0"/>
          <w:sz w:val="32"/>
          <w:szCs w:val="32"/>
        </w:rPr>
        <w:t>百年工作</w:t>
      </w:r>
      <w:proofErr w:type="gramEnd"/>
      <w:r>
        <w:rPr>
          <w:rFonts w:ascii="仿宋" w:eastAsia="仿宋" w:hAnsi="仿宋" w:cs="仿宋" w:hint="eastAsia"/>
          <w:kern w:val="0"/>
          <w:sz w:val="32"/>
          <w:szCs w:val="32"/>
        </w:rPr>
        <w:t>成就展的重要内容收列在展览馆展览，因此做好木兰</w:t>
      </w:r>
      <w:proofErr w:type="gramStart"/>
      <w:r>
        <w:rPr>
          <w:rFonts w:ascii="仿宋" w:eastAsia="仿宋" w:hAnsi="仿宋" w:cs="仿宋" w:hint="eastAsia"/>
          <w:kern w:val="0"/>
          <w:sz w:val="32"/>
          <w:szCs w:val="32"/>
        </w:rPr>
        <w:t>溪干部</w:t>
      </w:r>
      <w:proofErr w:type="gramEnd"/>
      <w:r>
        <w:rPr>
          <w:rFonts w:ascii="仿宋" w:eastAsia="仿宋" w:hAnsi="仿宋" w:cs="仿宋" w:hint="eastAsia"/>
          <w:kern w:val="0"/>
          <w:sz w:val="32"/>
          <w:szCs w:val="32"/>
        </w:rPr>
        <w:t>教育培训工作是一项十分重大的意识形态政治工作，就是</w:t>
      </w:r>
      <w:proofErr w:type="gramStart"/>
      <w:r>
        <w:rPr>
          <w:rFonts w:ascii="仿宋" w:eastAsia="仿宋" w:hAnsi="仿宋" w:cs="仿宋" w:hint="eastAsia"/>
          <w:kern w:val="0"/>
          <w:sz w:val="32"/>
          <w:szCs w:val="32"/>
        </w:rPr>
        <w:t>把习近平科学</w:t>
      </w:r>
      <w:proofErr w:type="gramEnd"/>
      <w:r>
        <w:rPr>
          <w:rFonts w:ascii="仿宋" w:eastAsia="仿宋" w:hAnsi="仿宋" w:cs="仿宋" w:hint="eastAsia"/>
          <w:kern w:val="0"/>
          <w:sz w:val="32"/>
          <w:szCs w:val="32"/>
        </w:rPr>
        <w:t>治理木兰溪的生态文明思想先行探索工作实践和工作理念在广大干部中强化培训学习，增强对“变害为利造福人民”习近平生态文明思想的深刻理解全面把握入脑入心。（二）注重合作交流成效，展示校</w:t>
      </w:r>
      <w:proofErr w:type="gramStart"/>
      <w:r>
        <w:rPr>
          <w:rFonts w:ascii="仿宋" w:eastAsia="仿宋" w:hAnsi="仿宋" w:cs="仿宋" w:hint="eastAsia"/>
          <w:kern w:val="0"/>
          <w:sz w:val="32"/>
          <w:szCs w:val="32"/>
        </w:rPr>
        <w:t>院对外</w:t>
      </w:r>
      <w:proofErr w:type="gramEnd"/>
      <w:r>
        <w:rPr>
          <w:rFonts w:ascii="仿宋" w:eastAsia="仿宋" w:hAnsi="仿宋" w:cs="仿宋" w:hint="eastAsia"/>
          <w:kern w:val="0"/>
          <w:sz w:val="32"/>
          <w:szCs w:val="32"/>
        </w:rPr>
        <w:t>形象。按照《中国共产党党校（行政学院）工作条例》关于开展同国（境）内外有关机构和组织的合作与交流的工作5要求，继续教育</w:t>
      </w:r>
      <w:proofErr w:type="gramStart"/>
      <w:r>
        <w:rPr>
          <w:rFonts w:ascii="仿宋" w:eastAsia="仿宋" w:hAnsi="仿宋" w:cs="仿宋" w:hint="eastAsia"/>
          <w:kern w:val="0"/>
          <w:sz w:val="32"/>
          <w:szCs w:val="32"/>
        </w:rPr>
        <w:t>处不断</w:t>
      </w:r>
      <w:proofErr w:type="gramEnd"/>
      <w:r>
        <w:rPr>
          <w:rFonts w:ascii="仿宋" w:eastAsia="仿宋" w:hAnsi="仿宋" w:cs="仿宋" w:hint="eastAsia"/>
          <w:kern w:val="0"/>
          <w:sz w:val="32"/>
          <w:szCs w:val="32"/>
        </w:rPr>
        <w:t>加强同中央党校、省委党校以及省内外各级党校干部教育培训的交流与合作。（三）求真务实担当作为，展现良好精神风貌。处室、中心人员</w:t>
      </w:r>
      <w:proofErr w:type="gramStart"/>
      <w:r>
        <w:rPr>
          <w:rFonts w:ascii="仿宋" w:eastAsia="仿宋" w:hAnsi="仿宋" w:cs="仿宋" w:hint="eastAsia"/>
          <w:kern w:val="0"/>
          <w:sz w:val="32"/>
          <w:szCs w:val="32"/>
        </w:rPr>
        <w:t>强化作风</w:t>
      </w:r>
      <w:proofErr w:type="gramEnd"/>
      <w:r>
        <w:rPr>
          <w:rFonts w:ascii="仿宋" w:eastAsia="仿宋" w:hAnsi="仿宋" w:cs="仿宋" w:hint="eastAsia"/>
          <w:kern w:val="0"/>
          <w:sz w:val="32"/>
          <w:szCs w:val="32"/>
        </w:rPr>
        <w:t>建设，规范办班管理，提高办班服务质量。在办班前、办班中、办班后三个阶段办班管理，认真布局实施“八大办班工作环节”，即：宣传发动洽谈筹备、办班经费预算、设计培训课程、迎接学员、安排教师授课和学员管理、</w:t>
      </w:r>
      <w:r>
        <w:rPr>
          <w:rFonts w:ascii="仿宋" w:eastAsia="仿宋" w:hAnsi="仿宋" w:cs="仿宋" w:hint="eastAsia"/>
          <w:kern w:val="0"/>
          <w:sz w:val="32"/>
          <w:szCs w:val="32"/>
        </w:rPr>
        <w:lastRenderedPageBreak/>
        <w:t>组织课堂教学及现场教学、欢送学员、办班经费决算，每个工作环节做到一环扣一环无缝对接运行顺畅,为木兰溪外培工作发展探索工作新路子新途径。</w:t>
      </w:r>
    </w:p>
    <w:p w14:paraId="2BFCDA83" w14:textId="77777777" w:rsidR="005305D8"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二、单位基本情况</w:t>
      </w:r>
    </w:p>
    <w:p w14:paraId="1E579288" w14:textId="77777777" w:rsidR="005305D8" w:rsidRDefault="00000000">
      <w:pPr>
        <w:tabs>
          <w:tab w:val="left" w:pos="7513"/>
        </w:tabs>
        <w:adjustRightInd w:val="0"/>
        <w:snapToGrid w:val="0"/>
        <w:spacing w:line="600" w:lineRule="exact"/>
        <w:ind w:firstLineChars="200" w:firstLine="640"/>
        <w:rPr>
          <w:rFonts w:ascii="仿宋" w:eastAsia="仿宋" w:hAnsi="仿宋" w:cs="Times New Roman" w:hint="eastAsia"/>
          <w:sz w:val="32"/>
          <w:szCs w:val="32"/>
        </w:rPr>
      </w:pPr>
      <w:r>
        <w:rPr>
          <w:rFonts w:ascii="仿宋" w:eastAsia="仿宋" w:hAnsi="仿宋" w:cs="仿宋_GB2312" w:hint="eastAsia"/>
          <w:sz w:val="32"/>
          <w:szCs w:val="32"/>
        </w:rPr>
        <w:t>从决算单位构成看，本单位包括1个内设机构，其中：列入2023年决算编制范围的单位详细情况见下表: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tblGrid>
      <w:tr w:rsidR="005305D8" w14:paraId="15E22209" w14:textId="77777777">
        <w:trPr>
          <w:trHeight w:val="664"/>
          <w:jc w:val="center"/>
        </w:trPr>
        <w:tc>
          <w:tcPr>
            <w:tcW w:w="2130" w:type="dxa"/>
            <w:tcBorders>
              <w:top w:val="single" w:sz="4" w:space="0" w:color="auto"/>
              <w:left w:val="single" w:sz="4" w:space="0" w:color="auto"/>
              <w:bottom w:val="single" w:sz="4" w:space="0" w:color="auto"/>
              <w:right w:val="single" w:sz="4" w:space="0" w:color="auto"/>
            </w:tcBorders>
            <w:vAlign w:val="center"/>
          </w:tcPr>
          <w:p w14:paraId="209D3510" w14:textId="77777777" w:rsidR="005305D8"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单位名称</w:t>
            </w:r>
          </w:p>
        </w:tc>
        <w:tc>
          <w:tcPr>
            <w:tcW w:w="2130" w:type="dxa"/>
            <w:tcBorders>
              <w:top w:val="single" w:sz="4" w:space="0" w:color="auto"/>
              <w:left w:val="single" w:sz="4" w:space="0" w:color="auto"/>
              <w:bottom w:val="single" w:sz="4" w:space="0" w:color="auto"/>
              <w:right w:val="single" w:sz="4" w:space="0" w:color="auto"/>
            </w:tcBorders>
            <w:vAlign w:val="center"/>
          </w:tcPr>
          <w:p w14:paraId="4A096F7E" w14:textId="77777777" w:rsidR="005305D8"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单位性质</w:t>
            </w:r>
          </w:p>
        </w:tc>
        <w:tc>
          <w:tcPr>
            <w:tcW w:w="2131" w:type="dxa"/>
            <w:tcBorders>
              <w:top w:val="single" w:sz="4" w:space="0" w:color="auto"/>
              <w:left w:val="single" w:sz="4" w:space="0" w:color="auto"/>
              <w:bottom w:val="single" w:sz="4" w:space="0" w:color="auto"/>
              <w:right w:val="single" w:sz="4" w:space="0" w:color="auto"/>
            </w:tcBorders>
            <w:vAlign w:val="center"/>
          </w:tcPr>
          <w:p w14:paraId="670715F4" w14:textId="77777777" w:rsidR="005305D8"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在职人数</w:t>
            </w:r>
          </w:p>
        </w:tc>
      </w:tr>
      <w:tr w:rsidR="005305D8" w14:paraId="707B652E" w14:textId="77777777">
        <w:trPr>
          <w:jc w:val="center"/>
        </w:trPr>
        <w:tc>
          <w:tcPr>
            <w:tcW w:w="2130" w:type="dxa"/>
            <w:tcBorders>
              <w:top w:val="single" w:sz="4" w:space="0" w:color="auto"/>
              <w:left w:val="single" w:sz="4" w:space="0" w:color="auto"/>
              <w:bottom w:val="single" w:sz="4" w:space="0" w:color="auto"/>
              <w:right w:val="single" w:sz="4" w:space="0" w:color="auto"/>
            </w:tcBorders>
          </w:tcPr>
          <w:p w14:paraId="1F40786E" w14:textId="77777777" w:rsidR="005305D8" w:rsidRDefault="00000000">
            <w:pPr>
              <w:widowControl/>
              <w:adjustRightInd w:val="0"/>
              <w:snapToGrid w:val="0"/>
              <w:spacing w:before="100" w:beforeAutospacing="1" w:after="100" w:afterAutospacing="1" w:line="600" w:lineRule="exact"/>
              <w:jc w:val="center"/>
              <w:rPr>
                <w:rFonts w:ascii="仿宋" w:eastAsia="仿宋" w:hAnsi="仿宋" w:cs="Times New Roman" w:hint="eastAsia"/>
                <w:b/>
                <w:bCs/>
                <w:sz w:val="32"/>
                <w:szCs w:val="32"/>
              </w:rPr>
            </w:pPr>
            <w:r>
              <w:rPr>
                <w:rFonts w:ascii="仿宋" w:eastAsia="仿宋" w:hAnsi="仿宋" w:cs="仿宋" w:hint="eastAsia"/>
                <w:b/>
                <w:bCs/>
                <w:kern w:val="0"/>
                <w:sz w:val="32"/>
                <w:szCs w:val="32"/>
              </w:rPr>
              <w:t>莆田市木兰</w:t>
            </w:r>
            <w:proofErr w:type="gramStart"/>
            <w:r>
              <w:rPr>
                <w:rFonts w:ascii="仿宋" w:eastAsia="仿宋" w:hAnsi="仿宋" w:cs="仿宋" w:hint="eastAsia"/>
                <w:b/>
                <w:bCs/>
                <w:kern w:val="0"/>
                <w:sz w:val="32"/>
                <w:szCs w:val="32"/>
              </w:rPr>
              <w:t>溪干部</w:t>
            </w:r>
            <w:proofErr w:type="gramEnd"/>
            <w:r>
              <w:rPr>
                <w:rFonts w:ascii="仿宋" w:eastAsia="仿宋" w:hAnsi="仿宋" w:cs="仿宋" w:hint="eastAsia"/>
                <w:b/>
                <w:bCs/>
                <w:kern w:val="0"/>
                <w:sz w:val="32"/>
                <w:szCs w:val="32"/>
              </w:rPr>
              <w:t>教育培训中心</w:t>
            </w:r>
          </w:p>
        </w:tc>
        <w:tc>
          <w:tcPr>
            <w:tcW w:w="2130" w:type="dxa"/>
            <w:tcBorders>
              <w:top w:val="single" w:sz="4" w:space="0" w:color="auto"/>
              <w:left w:val="single" w:sz="4" w:space="0" w:color="auto"/>
              <w:bottom w:val="single" w:sz="4" w:space="0" w:color="auto"/>
              <w:right w:val="single" w:sz="4" w:space="0" w:color="auto"/>
            </w:tcBorders>
          </w:tcPr>
          <w:p w14:paraId="0758E08B" w14:textId="77777777" w:rsidR="005305D8" w:rsidRDefault="00000000">
            <w:pPr>
              <w:widowControl/>
              <w:adjustRightInd w:val="0"/>
              <w:snapToGrid w:val="0"/>
              <w:spacing w:before="100" w:beforeAutospacing="1" w:after="100" w:afterAutospacing="1" w:line="600" w:lineRule="exact"/>
              <w:jc w:val="center"/>
              <w:rPr>
                <w:rFonts w:ascii="仿宋" w:eastAsia="仿宋" w:hAnsi="仿宋" w:cs="Times New Roman" w:hint="eastAsia"/>
                <w:b/>
                <w:bCs/>
                <w:sz w:val="32"/>
                <w:szCs w:val="32"/>
              </w:rPr>
            </w:pPr>
            <w:r>
              <w:rPr>
                <w:rFonts w:ascii="仿宋" w:eastAsia="仿宋" w:hAnsi="仿宋" w:cs="仿宋" w:hint="eastAsia"/>
                <w:b/>
                <w:bCs/>
                <w:kern w:val="0"/>
                <w:sz w:val="32"/>
                <w:szCs w:val="32"/>
              </w:rPr>
              <w:t>暂未分类事业单位</w:t>
            </w:r>
          </w:p>
        </w:tc>
        <w:tc>
          <w:tcPr>
            <w:tcW w:w="2131" w:type="dxa"/>
            <w:tcBorders>
              <w:top w:val="single" w:sz="4" w:space="0" w:color="auto"/>
              <w:left w:val="single" w:sz="4" w:space="0" w:color="auto"/>
              <w:bottom w:val="single" w:sz="4" w:space="0" w:color="auto"/>
              <w:right w:val="single" w:sz="4" w:space="0" w:color="auto"/>
            </w:tcBorders>
          </w:tcPr>
          <w:p w14:paraId="77AADA08" w14:textId="77777777" w:rsidR="005305D8" w:rsidRDefault="00000000">
            <w:pPr>
              <w:widowControl/>
              <w:adjustRightInd w:val="0"/>
              <w:snapToGrid w:val="0"/>
              <w:spacing w:before="100" w:beforeAutospacing="1" w:after="100" w:afterAutospacing="1" w:line="600" w:lineRule="exact"/>
              <w:jc w:val="center"/>
              <w:rPr>
                <w:rFonts w:ascii="仿宋" w:eastAsia="仿宋" w:hAnsi="仿宋" w:cs="Times New Roman" w:hint="eastAsia"/>
                <w:b/>
                <w:bCs/>
                <w:sz w:val="32"/>
                <w:szCs w:val="32"/>
              </w:rPr>
            </w:pPr>
            <w:r>
              <w:rPr>
                <w:rFonts w:ascii="仿宋" w:eastAsia="仿宋" w:hAnsi="仿宋" w:cs="仿宋" w:hint="eastAsia"/>
                <w:b/>
                <w:bCs/>
                <w:kern w:val="0"/>
                <w:sz w:val="32"/>
                <w:szCs w:val="32"/>
              </w:rPr>
              <w:t>3</w:t>
            </w:r>
          </w:p>
        </w:tc>
      </w:tr>
    </w:tbl>
    <w:p w14:paraId="48E594B7" w14:textId="77777777" w:rsidR="005305D8"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三、单位主要工作总结</w:t>
      </w:r>
    </w:p>
    <w:p w14:paraId="2A8705D3" w14:textId="77777777" w:rsidR="005305D8" w:rsidRDefault="00000000">
      <w:pPr>
        <w:widowControl/>
        <w:spacing w:line="50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2022年，木兰</w:t>
      </w:r>
      <w:proofErr w:type="gramStart"/>
      <w:r>
        <w:rPr>
          <w:rFonts w:ascii="仿宋" w:eastAsia="仿宋" w:hAnsi="仿宋" w:cs="仿宋" w:hint="eastAsia"/>
          <w:kern w:val="0"/>
          <w:sz w:val="32"/>
          <w:szCs w:val="32"/>
        </w:rPr>
        <w:t>溪干部</w:t>
      </w:r>
      <w:proofErr w:type="gramEnd"/>
      <w:r>
        <w:rPr>
          <w:rFonts w:ascii="仿宋" w:eastAsia="仿宋" w:hAnsi="仿宋" w:cs="仿宋" w:hint="eastAsia"/>
          <w:kern w:val="0"/>
          <w:sz w:val="32"/>
          <w:szCs w:val="32"/>
        </w:rPr>
        <w:t>教育培训中心</w:t>
      </w:r>
      <w:r>
        <w:rPr>
          <w:rFonts w:ascii="仿宋_GB2312" w:eastAsia="仿宋_GB2312" w:hAnsi="宋体" w:cs="仿宋_GB2312" w:hint="eastAsia"/>
          <w:color w:val="242424"/>
          <w:sz w:val="32"/>
          <w:szCs w:val="32"/>
        </w:rPr>
        <w:t>坚持以习近平新时代中国特色社会主义思想为指导，在校院委的正确领导下，较好地完成各项任务。</w:t>
      </w:r>
      <w:r>
        <w:rPr>
          <w:rFonts w:ascii="仿宋" w:eastAsia="仿宋" w:hAnsi="仿宋" w:cs="仿宋" w:hint="eastAsia"/>
          <w:kern w:val="0"/>
          <w:sz w:val="32"/>
          <w:szCs w:val="32"/>
        </w:rPr>
        <w:t>现将一年来的工作情况总结如下。围绕上述任务，重点完成了以下工作：</w:t>
      </w:r>
    </w:p>
    <w:p w14:paraId="18F74539" w14:textId="77777777" w:rsidR="005305D8" w:rsidRDefault="00000000">
      <w:pPr>
        <w:numPr>
          <w:ilvl w:val="0"/>
          <w:numId w:val="1"/>
        </w:numPr>
        <w:ind w:firstLineChars="200" w:firstLine="640"/>
        <w:rPr>
          <w:rFonts w:ascii="仿宋_GB2312" w:eastAsia="仿宋_GB2312" w:hAnsi="宋体" w:cs="仿宋_GB2312" w:hint="eastAsia"/>
          <w:color w:val="242424"/>
          <w:sz w:val="32"/>
          <w:szCs w:val="32"/>
        </w:rPr>
      </w:pPr>
      <w:r>
        <w:rPr>
          <w:rFonts w:ascii="仿宋_GB2312" w:eastAsia="仿宋_GB2312" w:hAnsi="宋体" w:cs="仿宋_GB2312" w:hint="eastAsia"/>
          <w:color w:val="242424"/>
          <w:sz w:val="32"/>
          <w:szCs w:val="32"/>
        </w:rPr>
        <w:t>深入学习宣传贯彻党的二十大精神，深刻领悟“两个确立”的决定性意义，增强“四个意识”，坚定“四个自信”，做到“两个维护”，切实把思想和行动统一到党的二十大精神上来，始终在思想上政治上行动上同以习近平同志为核心的党中央保持高度一致。积极参与学习贯彻习近平新时代中国特色社会主义思想主题教育各项活动。</w:t>
      </w:r>
    </w:p>
    <w:p w14:paraId="61275FD1" w14:textId="77777777" w:rsidR="005305D8" w:rsidRDefault="00000000">
      <w:pPr>
        <w:ind w:firstLineChars="200" w:firstLine="640"/>
        <w:rPr>
          <w:rFonts w:ascii="仿宋" w:eastAsia="仿宋" w:hAnsi="仿宋" w:cs="仿宋" w:hint="eastAsia"/>
          <w:color w:val="242424"/>
          <w:sz w:val="32"/>
          <w:szCs w:val="32"/>
        </w:rPr>
      </w:pPr>
      <w:r>
        <w:rPr>
          <w:rFonts w:ascii="仿宋_GB2312" w:eastAsia="仿宋_GB2312" w:hAnsi="宋体" w:cs="仿宋_GB2312" w:hint="eastAsia"/>
          <w:color w:val="242424"/>
          <w:sz w:val="32"/>
          <w:szCs w:val="32"/>
        </w:rPr>
        <w:t>二、</w:t>
      </w:r>
      <w:r>
        <w:rPr>
          <w:rFonts w:ascii="仿宋_GB2312" w:eastAsia="仿宋_GB2312" w:hAnsi="宋体" w:cs="仿宋_GB2312"/>
          <w:color w:val="242424"/>
          <w:sz w:val="32"/>
          <w:szCs w:val="32"/>
        </w:rPr>
        <w:t>加强与有关部门的联系、沟通和协调，发挥党校培</w:t>
      </w:r>
      <w:r>
        <w:rPr>
          <w:rFonts w:ascii="仿宋_GB2312" w:eastAsia="仿宋_GB2312" w:hAnsi="宋体" w:cs="仿宋_GB2312"/>
          <w:color w:val="242424"/>
          <w:sz w:val="32"/>
          <w:szCs w:val="32"/>
        </w:rPr>
        <w:lastRenderedPageBreak/>
        <w:t>训干部的</w:t>
      </w:r>
      <w:r>
        <w:rPr>
          <w:rFonts w:ascii="仿宋_GB2312" w:eastAsia="仿宋_GB2312" w:hAnsi="宋体" w:cs="仿宋_GB2312"/>
          <w:color w:val="242424"/>
          <w:sz w:val="32"/>
          <w:szCs w:val="32"/>
        </w:rPr>
        <w:t>“</w:t>
      </w:r>
      <w:r>
        <w:rPr>
          <w:rFonts w:ascii="仿宋_GB2312" w:eastAsia="仿宋_GB2312" w:hAnsi="宋体" w:cs="仿宋_GB2312"/>
          <w:color w:val="242424"/>
          <w:sz w:val="32"/>
          <w:szCs w:val="32"/>
        </w:rPr>
        <w:t>主阵地</w:t>
      </w:r>
      <w:r>
        <w:rPr>
          <w:rFonts w:ascii="仿宋_GB2312" w:eastAsia="仿宋_GB2312" w:hAnsi="宋体" w:cs="仿宋_GB2312"/>
          <w:color w:val="242424"/>
          <w:sz w:val="32"/>
          <w:szCs w:val="32"/>
        </w:rPr>
        <w:t>”</w:t>
      </w:r>
      <w:r>
        <w:rPr>
          <w:rFonts w:ascii="仿宋_GB2312" w:eastAsia="仿宋_GB2312" w:hAnsi="宋体" w:cs="仿宋_GB2312"/>
          <w:color w:val="242424"/>
          <w:sz w:val="32"/>
          <w:szCs w:val="32"/>
        </w:rPr>
        <w:t>、</w:t>
      </w:r>
      <w:r>
        <w:rPr>
          <w:rFonts w:ascii="仿宋_GB2312" w:eastAsia="仿宋_GB2312" w:hAnsi="宋体" w:cs="仿宋_GB2312"/>
          <w:color w:val="242424"/>
          <w:sz w:val="32"/>
          <w:szCs w:val="32"/>
        </w:rPr>
        <w:t>“</w:t>
      </w:r>
      <w:r>
        <w:rPr>
          <w:rFonts w:ascii="仿宋_GB2312" w:eastAsia="仿宋_GB2312" w:hAnsi="宋体" w:cs="仿宋_GB2312"/>
          <w:color w:val="242424"/>
          <w:sz w:val="32"/>
          <w:szCs w:val="32"/>
        </w:rPr>
        <w:t>主渠道</w:t>
      </w:r>
      <w:r>
        <w:rPr>
          <w:rFonts w:ascii="仿宋_GB2312" w:eastAsia="仿宋_GB2312" w:hAnsi="宋体" w:cs="仿宋_GB2312"/>
          <w:color w:val="242424"/>
          <w:sz w:val="32"/>
          <w:szCs w:val="32"/>
        </w:rPr>
        <w:t>”</w:t>
      </w:r>
      <w:r>
        <w:rPr>
          <w:rFonts w:ascii="仿宋_GB2312" w:eastAsia="仿宋_GB2312" w:hAnsi="宋体" w:cs="仿宋_GB2312"/>
          <w:color w:val="242424"/>
          <w:sz w:val="32"/>
          <w:szCs w:val="32"/>
        </w:rPr>
        <w:t>优势，拓宽办学途径，</w:t>
      </w:r>
      <w:r>
        <w:rPr>
          <w:rFonts w:ascii="仿宋_GB2312" w:eastAsia="仿宋_GB2312" w:hAnsi="宋体" w:cs="仿宋_GB2312" w:hint="eastAsia"/>
          <w:color w:val="242424"/>
          <w:sz w:val="32"/>
          <w:szCs w:val="32"/>
        </w:rPr>
        <w:t>坚持正确的办学方向，为</w:t>
      </w:r>
      <w:r>
        <w:rPr>
          <w:rFonts w:ascii="仿宋_GB2312" w:eastAsia="仿宋_GB2312" w:hAnsi="宋体" w:cs="仿宋_GB2312"/>
          <w:color w:val="242424"/>
          <w:sz w:val="32"/>
          <w:szCs w:val="32"/>
        </w:rPr>
        <w:t>市内</w:t>
      </w:r>
      <w:proofErr w:type="gramStart"/>
      <w:r>
        <w:rPr>
          <w:rFonts w:ascii="仿宋_GB2312" w:eastAsia="仿宋_GB2312" w:hAnsi="宋体" w:cs="仿宋_GB2312"/>
          <w:color w:val="242424"/>
          <w:sz w:val="32"/>
          <w:szCs w:val="32"/>
        </w:rPr>
        <w:t>外各级</w:t>
      </w:r>
      <w:proofErr w:type="gramEnd"/>
      <w:r>
        <w:rPr>
          <w:rFonts w:ascii="仿宋_GB2312" w:eastAsia="仿宋_GB2312" w:hAnsi="宋体" w:cs="仿宋_GB2312"/>
          <w:color w:val="242424"/>
          <w:sz w:val="32"/>
          <w:szCs w:val="32"/>
        </w:rPr>
        <w:t>党政机关、企事业单位的领导骨干以及其他行业系统的管理人员进行培训，适</w:t>
      </w:r>
      <w:r>
        <w:rPr>
          <w:rFonts w:ascii="仿宋_GB2312" w:eastAsia="仿宋_GB2312" w:hAnsi="宋体" w:cs="仿宋_GB2312" w:hint="eastAsia"/>
          <w:color w:val="242424"/>
          <w:sz w:val="32"/>
          <w:szCs w:val="32"/>
        </w:rPr>
        <w:t>应</w:t>
      </w:r>
      <w:r>
        <w:rPr>
          <w:rFonts w:ascii="仿宋_GB2312" w:eastAsia="仿宋_GB2312" w:hAnsi="宋体" w:cs="仿宋_GB2312"/>
          <w:color w:val="242424"/>
          <w:sz w:val="32"/>
          <w:szCs w:val="32"/>
        </w:rPr>
        <w:t>培训委托单位需求，做好多渠道培训干部办班</w:t>
      </w:r>
      <w:r>
        <w:rPr>
          <w:rFonts w:ascii="仿宋_GB2312" w:eastAsia="仿宋_GB2312" w:hAnsi="宋体" w:cs="仿宋_GB2312" w:hint="eastAsia"/>
          <w:color w:val="242424"/>
          <w:sz w:val="32"/>
          <w:szCs w:val="32"/>
        </w:rPr>
        <w:t>，积极弘扬习近平总书记科学的治水理念，展示木兰溪流域综合治理的先进理念和生动范本</w:t>
      </w:r>
      <w:r>
        <w:rPr>
          <w:rFonts w:ascii="仿宋_GB2312" w:eastAsia="仿宋_GB2312" w:hAnsi="宋体" w:cs="仿宋_GB2312"/>
          <w:color w:val="242424"/>
          <w:sz w:val="32"/>
          <w:szCs w:val="32"/>
        </w:rPr>
        <w:t>。</w:t>
      </w:r>
      <w:proofErr w:type="gramStart"/>
      <w:r>
        <w:rPr>
          <w:rFonts w:ascii="仿宋" w:eastAsia="仿宋" w:hAnsi="仿宋" w:hint="eastAsia"/>
          <w:sz w:val="32"/>
          <w:szCs w:val="32"/>
        </w:rPr>
        <w:t>承接省</w:t>
      </w:r>
      <w:proofErr w:type="gramEnd"/>
      <w:r>
        <w:rPr>
          <w:rFonts w:ascii="仿宋" w:eastAsia="仿宋" w:hAnsi="仿宋" w:hint="eastAsia"/>
          <w:sz w:val="32"/>
          <w:szCs w:val="32"/>
        </w:rPr>
        <w:t>供销社、</w:t>
      </w:r>
      <w:r>
        <w:rPr>
          <w:rFonts w:ascii="仿宋" w:eastAsia="仿宋" w:hAnsi="仿宋" w:cs="Times New Roman" w:hint="eastAsia"/>
          <w:sz w:val="32"/>
          <w:szCs w:val="32"/>
        </w:rPr>
        <w:t>泉州市委党校、</w:t>
      </w:r>
      <w:proofErr w:type="gramStart"/>
      <w:r>
        <w:rPr>
          <w:rFonts w:ascii="仿宋" w:eastAsia="仿宋" w:hAnsi="仿宋" w:cs="Times New Roman" w:hint="eastAsia"/>
          <w:sz w:val="32"/>
          <w:szCs w:val="32"/>
        </w:rPr>
        <w:t>国网莆田</w:t>
      </w:r>
      <w:proofErr w:type="gramEnd"/>
      <w:r>
        <w:rPr>
          <w:rFonts w:ascii="仿宋" w:eastAsia="仿宋" w:hAnsi="仿宋" w:cs="Times New Roman" w:hint="eastAsia"/>
          <w:sz w:val="32"/>
          <w:szCs w:val="32"/>
        </w:rPr>
        <w:t>供电公司和邮政储蓄银行莆田市分行等单位各类</w:t>
      </w:r>
      <w:r>
        <w:rPr>
          <w:rFonts w:ascii="仿宋" w:eastAsia="仿宋" w:hAnsi="仿宋" w:hint="eastAsia"/>
          <w:sz w:val="32"/>
          <w:szCs w:val="32"/>
        </w:rPr>
        <w:t>培训班共7个班次，培训学员322人次。</w:t>
      </w:r>
    </w:p>
    <w:p w14:paraId="3E93B309" w14:textId="77777777" w:rsidR="005305D8" w:rsidRDefault="00000000">
      <w:pPr>
        <w:ind w:firstLineChars="200" w:firstLine="640"/>
        <w:jc w:val="left"/>
        <w:rPr>
          <w:rFonts w:ascii="仿宋" w:eastAsia="仿宋" w:hAnsi="仿宋" w:cs="仿宋" w:hint="eastAsia"/>
          <w:sz w:val="32"/>
          <w:szCs w:val="32"/>
        </w:rPr>
      </w:pPr>
      <w:r>
        <w:rPr>
          <w:rFonts w:ascii="仿宋" w:eastAsia="仿宋" w:hAnsi="仿宋" w:cs="仿宋" w:hint="eastAsia"/>
          <w:color w:val="242424"/>
          <w:sz w:val="32"/>
          <w:szCs w:val="32"/>
        </w:rPr>
        <w:t>三．根据校院的工作安排，中心主要2名干部继续被选派作为新校区建设工作专班专职工作人员，驻新校区建设现场，能够</w:t>
      </w:r>
      <w:r>
        <w:rPr>
          <w:rFonts w:ascii="仿宋" w:eastAsia="仿宋" w:hAnsi="仿宋" w:hint="eastAsia"/>
          <w:color w:val="000000"/>
          <w:kern w:val="0"/>
          <w:sz w:val="32"/>
          <w:szCs w:val="32"/>
          <w:lang w:bidi="ar"/>
        </w:rPr>
        <w:t>充分发挥党员干部特别能吃苦、特别能战斗、特别能攻坚的优势，明确工作目标，明晰工作分工，健全工作机制，凝聚形成强大合力，主动放弃节假日，加班加点强化项目建设监督管理，</w:t>
      </w:r>
      <w:r>
        <w:rPr>
          <w:rFonts w:ascii="仿宋" w:eastAsia="仿宋" w:hAnsi="仿宋" w:cs="仿宋" w:hint="eastAsia"/>
          <w:sz w:val="32"/>
          <w:szCs w:val="32"/>
        </w:rPr>
        <w:t>有力地推动工作落实，展现了</w:t>
      </w:r>
      <w:proofErr w:type="gramStart"/>
      <w:r>
        <w:rPr>
          <w:rFonts w:ascii="仿宋" w:eastAsia="仿宋" w:hAnsi="仿宋" w:cs="仿宋" w:hint="eastAsia"/>
          <w:sz w:val="32"/>
          <w:szCs w:val="32"/>
        </w:rPr>
        <w:t>干项目</w:t>
      </w:r>
      <w:proofErr w:type="gramEnd"/>
      <w:r>
        <w:rPr>
          <w:rFonts w:ascii="仿宋" w:eastAsia="仿宋" w:hAnsi="仿宋" w:cs="仿宋" w:hint="eastAsia"/>
          <w:sz w:val="32"/>
          <w:szCs w:val="32"/>
        </w:rPr>
        <w:t>应有的精神面貌。</w:t>
      </w:r>
    </w:p>
    <w:p w14:paraId="43483F81" w14:textId="77777777" w:rsidR="005305D8" w:rsidRDefault="005305D8">
      <w:pPr>
        <w:spacing w:line="600" w:lineRule="exact"/>
        <w:rPr>
          <w:rFonts w:ascii="仿宋" w:eastAsia="仿宋" w:hAnsi="仿宋" w:hint="eastAsia"/>
          <w:sz w:val="32"/>
          <w:szCs w:val="32"/>
        </w:rPr>
      </w:pPr>
    </w:p>
    <w:p w14:paraId="45B90C88" w14:textId="77777777" w:rsidR="005305D8" w:rsidRDefault="005305D8">
      <w:pPr>
        <w:pStyle w:val="a3"/>
        <w:jc w:val="center"/>
        <w:rPr>
          <w:rFonts w:ascii="黑体" w:eastAsia="黑体" w:hAnsi="黑体" w:hint="eastAsia"/>
          <w:sz w:val="36"/>
          <w:szCs w:val="36"/>
          <w:lang w:eastAsia="zh-CN"/>
        </w:rPr>
      </w:pPr>
    </w:p>
    <w:p w14:paraId="6722A0FC" w14:textId="77777777" w:rsidR="005305D8" w:rsidRDefault="005305D8">
      <w:pPr>
        <w:pStyle w:val="a3"/>
        <w:jc w:val="center"/>
        <w:rPr>
          <w:rFonts w:ascii="黑体" w:eastAsia="黑体" w:hAnsi="黑体" w:hint="eastAsia"/>
          <w:sz w:val="36"/>
          <w:szCs w:val="36"/>
          <w:lang w:eastAsia="zh-CN"/>
        </w:rPr>
      </w:pPr>
    </w:p>
    <w:p w14:paraId="3686CCBF" w14:textId="77777777" w:rsidR="005305D8" w:rsidRDefault="005305D8">
      <w:pPr>
        <w:pStyle w:val="a3"/>
        <w:jc w:val="center"/>
        <w:rPr>
          <w:rFonts w:ascii="黑体" w:eastAsia="黑体" w:hAnsi="黑体" w:hint="eastAsia"/>
          <w:sz w:val="36"/>
          <w:szCs w:val="36"/>
          <w:lang w:eastAsia="zh-CN"/>
        </w:rPr>
      </w:pPr>
    </w:p>
    <w:p w14:paraId="6C69961F" w14:textId="77777777" w:rsidR="005305D8" w:rsidRDefault="005305D8">
      <w:pPr>
        <w:pStyle w:val="a3"/>
        <w:jc w:val="center"/>
        <w:rPr>
          <w:rFonts w:ascii="黑体" w:eastAsia="黑体" w:hAnsi="黑体" w:hint="eastAsia"/>
          <w:sz w:val="36"/>
          <w:szCs w:val="36"/>
          <w:lang w:eastAsia="zh-CN"/>
        </w:rPr>
      </w:pPr>
    </w:p>
    <w:p w14:paraId="29B12231" w14:textId="77777777" w:rsidR="005305D8" w:rsidRDefault="005305D8">
      <w:pPr>
        <w:pStyle w:val="a3"/>
        <w:jc w:val="center"/>
        <w:rPr>
          <w:rFonts w:ascii="黑体" w:eastAsia="黑体" w:hAnsi="黑体" w:hint="eastAsia"/>
          <w:sz w:val="36"/>
          <w:szCs w:val="36"/>
          <w:lang w:eastAsia="zh-CN"/>
        </w:rPr>
      </w:pPr>
    </w:p>
    <w:p w14:paraId="0B798041" w14:textId="77777777" w:rsidR="005305D8" w:rsidRDefault="005305D8">
      <w:pPr>
        <w:pStyle w:val="a3"/>
        <w:jc w:val="center"/>
        <w:rPr>
          <w:rFonts w:ascii="黑体" w:eastAsia="黑体" w:hAnsi="黑体" w:hint="eastAsia"/>
          <w:sz w:val="36"/>
          <w:szCs w:val="36"/>
          <w:lang w:eastAsia="zh-CN"/>
        </w:rPr>
      </w:pPr>
    </w:p>
    <w:p w14:paraId="4F39F7E8" w14:textId="77777777" w:rsidR="005305D8" w:rsidRDefault="005305D8">
      <w:pPr>
        <w:pStyle w:val="a3"/>
        <w:jc w:val="center"/>
        <w:rPr>
          <w:rFonts w:ascii="黑体" w:eastAsia="黑体" w:hAnsi="黑体" w:hint="eastAsia"/>
          <w:sz w:val="36"/>
          <w:szCs w:val="36"/>
          <w:lang w:eastAsia="zh-CN"/>
        </w:rPr>
      </w:pPr>
    </w:p>
    <w:p w14:paraId="7DE86541" w14:textId="77777777" w:rsidR="005305D8" w:rsidRDefault="005305D8">
      <w:pPr>
        <w:pStyle w:val="a3"/>
        <w:jc w:val="center"/>
        <w:rPr>
          <w:rFonts w:ascii="黑体" w:eastAsia="黑体" w:hAnsi="黑体" w:hint="eastAsia"/>
          <w:sz w:val="36"/>
          <w:szCs w:val="36"/>
          <w:lang w:eastAsia="zh-CN"/>
        </w:rPr>
      </w:pPr>
    </w:p>
    <w:p w14:paraId="578176FB" w14:textId="77777777" w:rsidR="005305D8" w:rsidRDefault="005305D8">
      <w:pPr>
        <w:pStyle w:val="a3"/>
        <w:jc w:val="center"/>
        <w:rPr>
          <w:rFonts w:ascii="黑体" w:eastAsia="黑体" w:hAnsi="黑体" w:hint="eastAsia"/>
          <w:sz w:val="36"/>
          <w:szCs w:val="36"/>
          <w:lang w:eastAsia="zh-CN"/>
        </w:rPr>
      </w:pPr>
    </w:p>
    <w:p w14:paraId="1CBE6B81" w14:textId="77777777" w:rsidR="005305D8" w:rsidRDefault="005305D8">
      <w:pPr>
        <w:pStyle w:val="a3"/>
        <w:jc w:val="center"/>
        <w:rPr>
          <w:rFonts w:ascii="黑体" w:eastAsia="黑体" w:hAnsi="黑体" w:hint="eastAsia"/>
          <w:sz w:val="36"/>
          <w:szCs w:val="36"/>
          <w:lang w:eastAsia="zh-CN"/>
        </w:rPr>
      </w:pPr>
    </w:p>
    <w:p w14:paraId="502EF20E" w14:textId="77777777" w:rsidR="005305D8" w:rsidRDefault="005305D8">
      <w:pPr>
        <w:pStyle w:val="a3"/>
        <w:jc w:val="center"/>
        <w:rPr>
          <w:rFonts w:ascii="黑体" w:eastAsia="黑体" w:hAnsi="黑体" w:hint="eastAsia"/>
          <w:sz w:val="36"/>
          <w:szCs w:val="36"/>
          <w:lang w:eastAsia="zh-CN"/>
        </w:rPr>
      </w:pPr>
    </w:p>
    <w:p w14:paraId="3408D3C9" w14:textId="77777777" w:rsidR="005305D8" w:rsidRDefault="00000000">
      <w:pPr>
        <w:pStyle w:val="a3"/>
        <w:rPr>
          <w:rFonts w:ascii="黑体" w:eastAsia="黑体" w:hAnsi="黑体" w:hint="eastAsia"/>
          <w:sz w:val="56"/>
          <w:szCs w:val="36"/>
          <w:lang w:eastAsia="zh-CN"/>
        </w:rPr>
      </w:pPr>
      <w:r>
        <w:rPr>
          <w:rFonts w:ascii="黑体" w:eastAsia="黑体" w:hAnsi="黑体" w:hint="eastAsia"/>
          <w:sz w:val="56"/>
          <w:szCs w:val="36"/>
          <w:lang w:eastAsia="zh-CN"/>
        </w:rPr>
        <w:t>第二部分</w:t>
      </w:r>
      <w:r>
        <w:rPr>
          <w:rFonts w:ascii="黑体" w:eastAsia="黑体" w:hAnsi="黑体"/>
          <w:sz w:val="56"/>
          <w:szCs w:val="36"/>
          <w:lang w:eastAsia="zh-CN"/>
        </w:rPr>
        <w:t xml:space="preserve"> </w:t>
      </w:r>
    </w:p>
    <w:p w14:paraId="51B1918C" w14:textId="77777777" w:rsidR="005305D8" w:rsidRDefault="00000000">
      <w:pPr>
        <w:pStyle w:val="a3"/>
        <w:jc w:val="center"/>
        <w:rPr>
          <w:rFonts w:ascii="黑体" w:eastAsia="黑体" w:hAnsi="黑体" w:hint="eastAsia"/>
          <w:sz w:val="56"/>
          <w:szCs w:val="36"/>
          <w:lang w:eastAsia="zh-CN"/>
        </w:rPr>
      </w:pPr>
      <w:r>
        <w:rPr>
          <w:rFonts w:ascii="黑体" w:eastAsia="黑体" w:hAnsi="黑体" w:hint="eastAsia"/>
          <w:sz w:val="56"/>
          <w:szCs w:val="36"/>
          <w:lang w:eastAsia="zh-CN"/>
        </w:rPr>
        <w:t>2023年度决算表</w:t>
      </w:r>
    </w:p>
    <w:p w14:paraId="2429854C" w14:textId="77777777" w:rsidR="005305D8" w:rsidRDefault="005305D8">
      <w:pPr>
        <w:jc w:val="left"/>
        <w:rPr>
          <w:rFonts w:ascii="黑体" w:eastAsia="黑体" w:hAnsi="仿宋" w:hint="eastAsia"/>
          <w:sz w:val="32"/>
          <w:szCs w:val="32"/>
        </w:rPr>
      </w:pPr>
    </w:p>
    <w:p w14:paraId="67EB7B7D" w14:textId="77777777" w:rsidR="005305D8" w:rsidRDefault="005305D8">
      <w:pPr>
        <w:jc w:val="left"/>
        <w:rPr>
          <w:rFonts w:ascii="黑体" w:eastAsia="黑体" w:hAnsi="仿宋" w:hint="eastAsia"/>
          <w:sz w:val="32"/>
          <w:szCs w:val="32"/>
        </w:rPr>
      </w:pPr>
    </w:p>
    <w:p w14:paraId="4FED642B" w14:textId="77777777" w:rsidR="005305D8" w:rsidRDefault="005305D8">
      <w:pPr>
        <w:jc w:val="left"/>
        <w:rPr>
          <w:rFonts w:ascii="黑体" w:eastAsia="黑体" w:hAnsi="仿宋" w:hint="eastAsia"/>
          <w:sz w:val="32"/>
          <w:szCs w:val="32"/>
        </w:rPr>
      </w:pPr>
    </w:p>
    <w:p w14:paraId="6128A5D4" w14:textId="77777777" w:rsidR="005305D8" w:rsidRDefault="005305D8">
      <w:pPr>
        <w:jc w:val="left"/>
        <w:rPr>
          <w:rFonts w:ascii="黑体" w:eastAsia="黑体" w:hAnsi="仿宋" w:hint="eastAsia"/>
          <w:sz w:val="32"/>
          <w:szCs w:val="32"/>
        </w:rPr>
      </w:pPr>
    </w:p>
    <w:p w14:paraId="6F6E988B" w14:textId="77777777" w:rsidR="005305D8" w:rsidRDefault="005305D8">
      <w:pPr>
        <w:jc w:val="left"/>
        <w:rPr>
          <w:rFonts w:ascii="黑体" w:eastAsia="黑体" w:hAnsi="仿宋" w:hint="eastAsia"/>
          <w:sz w:val="32"/>
          <w:szCs w:val="32"/>
        </w:rPr>
      </w:pPr>
    </w:p>
    <w:p w14:paraId="00DF073C" w14:textId="77777777" w:rsidR="005305D8" w:rsidRDefault="005305D8">
      <w:pPr>
        <w:jc w:val="left"/>
        <w:rPr>
          <w:rFonts w:ascii="黑体" w:eastAsia="黑体" w:hAnsi="仿宋" w:hint="eastAsia"/>
          <w:sz w:val="32"/>
          <w:szCs w:val="32"/>
        </w:rPr>
      </w:pPr>
    </w:p>
    <w:p w14:paraId="07252A4B" w14:textId="77777777" w:rsidR="005305D8" w:rsidRDefault="005305D8">
      <w:pPr>
        <w:jc w:val="left"/>
        <w:rPr>
          <w:rFonts w:ascii="黑体" w:eastAsia="黑体" w:hAnsi="仿宋" w:hint="eastAsia"/>
          <w:sz w:val="32"/>
          <w:szCs w:val="32"/>
        </w:rPr>
      </w:pPr>
    </w:p>
    <w:p w14:paraId="37D43A24" w14:textId="77777777" w:rsidR="005305D8" w:rsidRDefault="005305D8">
      <w:pPr>
        <w:jc w:val="left"/>
        <w:rPr>
          <w:rFonts w:ascii="黑体" w:eastAsia="黑体" w:hAnsi="仿宋" w:hint="eastAsia"/>
          <w:sz w:val="32"/>
          <w:szCs w:val="32"/>
        </w:rPr>
      </w:pPr>
    </w:p>
    <w:p w14:paraId="63C75393" w14:textId="77777777" w:rsidR="005305D8" w:rsidRDefault="005305D8">
      <w:pPr>
        <w:jc w:val="left"/>
        <w:rPr>
          <w:rFonts w:ascii="黑体" w:eastAsia="黑体" w:hAnsi="仿宋" w:hint="eastAsia"/>
          <w:sz w:val="32"/>
          <w:szCs w:val="32"/>
        </w:rPr>
      </w:pPr>
    </w:p>
    <w:p w14:paraId="70DE247D" w14:textId="77777777" w:rsidR="005305D8" w:rsidRDefault="005305D8">
      <w:pPr>
        <w:pStyle w:val="ab"/>
        <w:ind w:firstLine="420"/>
      </w:pPr>
    </w:p>
    <w:p w14:paraId="152AB371" w14:textId="77777777" w:rsidR="005305D8" w:rsidRDefault="005305D8">
      <w:pPr>
        <w:spacing w:line="600" w:lineRule="exact"/>
        <w:rPr>
          <w:rFonts w:ascii="仿宋" w:eastAsia="仿宋" w:hAnsi="仿宋" w:hint="eastAsia"/>
          <w:sz w:val="32"/>
          <w:szCs w:val="32"/>
        </w:rPr>
      </w:pPr>
    </w:p>
    <w:p w14:paraId="2232BC69" w14:textId="77777777" w:rsidR="005305D8" w:rsidRDefault="005305D8">
      <w:pPr>
        <w:spacing w:line="600" w:lineRule="exact"/>
        <w:rPr>
          <w:rFonts w:ascii="仿宋" w:eastAsia="仿宋" w:hAnsi="仿宋" w:hint="eastAsia"/>
          <w:sz w:val="32"/>
          <w:szCs w:val="32"/>
        </w:rPr>
      </w:pPr>
    </w:p>
    <w:p w14:paraId="0F72D121" w14:textId="77777777" w:rsidR="005305D8" w:rsidRDefault="00000000">
      <w:pPr>
        <w:pStyle w:val="ac"/>
        <w:numPr>
          <w:ilvl w:val="0"/>
          <w:numId w:val="2"/>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收入支出决算总表 </w:t>
      </w:r>
    </w:p>
    <w:tbl>
      <w:tblPr>
        <w:tblW w:w="8662" w:type="dxa"/>
        <w:tblInd w:w="93" w:type="dxa"/>
        <w:tblLayout w:type="fixed"/>
        <w:tblLook w:val="04A0" w:firstRow="1" w:lastRow="0" w:firstColumn="1" w:lastColumn="0" w:noHBand="0" w:noVBand="1"/>
      </w:tblPr>
      <w:tblGrid>
        <w:gridCol w:w="3559"/>
        <w:gridCol w:w="992"/>
        <w:gridCol w:w="2977"/>
        <w:gridCol w:w="1134"/>
      </w:tblGrid>
      <w:tr w:rsidR="005305D8" w14:paraId="62FFF655" w14:textId="77777777" w:rsidTr="00EB42EB">
        <w:trPr>
          <w:trHeight w:val="540"/>
        </w:trPr>
        <w:tc>
          <w:tcPr>
            <w:tcW w:w="8662" w:type="dxa"/>
            <w:gridSpan w:val="4"/>
            <w:tcBorders>
              <w:top w:val="nil"/>
              <w:left w:val="nil"/>
              <w:bottom w:val="nil"/>
              <w:right w:val="nil"/>
            </w:tcBorders>
            <w:shd w:val="clear" w:color="auto" w:fill="auto"/>
            <w:noWrap/>
            <w:vAlign w:val="bottom"/>
          </w:tcPr>
          <w:p w14:paraId="42CD8F51" w14:textId="77777777" w:rsidR="005305D8" w:rsidRDefault="00000000">
            <w:pPr>
              <w:widowControl/>
              <w:spacing w:line="240" w:lineRule="auto"/>
              <w:jc w:val="center"/>
              <w:rPr>
                <w:rFonts w:ascii="黑体" w:eastAsia="黑体" w:hAnsi="Arial" w:cs="Arial"/>
                <w:kern w:val="0"/>
                <w:sz w:val="44"/>
                <w:szCs w:val="44"/>
              </w:rPr>
            </w:pPr>
            <w:r>
              <w:rPr>
                <w:rFonts w:ascii="黑体" w:eastAsia="黑体" w:hAnsi="Arial" w:cs="Arial" w:hint="eastAsia"/>
                <w:color w:val="000000"/>
                <w:kern w:val="0"/>
                <w:sz w:val="36"/>
                <w:szCs w:val="36"/>
              </w:rPr>
              <w:t>收入支出决算总表</w:t>
            </w:r>
          </w:p>
        </w:tc>
      </w:tr>
      <w:tr w:rsidR="005305D8" w14:paraId="1056F71B" w14:textId="77777777" w:rsidTr="00EB42EB">
        <w:trPr>
          <w:trHeight w:val="458"/>
        </w:trPr>
        <w:tc>
          <w:tcPr>
            <w:tcW w:w="3559" w:type="dxa"/>
            <w:tcBorders>
              <w:top w:val="nil"/>
              <w:left w:val="nil"/>
              <w:bottom w:val="nil"/>
              <w:right w:val="nil"/>
            </w:tcBorders>
            <w:shd w:val="clear" w:color="auto" w:fill="auto"/>
            <w:noWrap/>
            <w:vAlign w:val="bottom"/>
          </w:tcPr>
          <w:p w14:paraId="109A07E7" w14:textId="77777777" w:rsidR="005305D8" w:rsidRDefault="005305D8">
            <w:pPr>
              <w:widowControl/>
              <w:spacing w:line="240" w:lineRule="auto"/>
              <w:jc w:val="left"/>
              <w:rPr>
                <w:rFonts w:ascii="宋体" w:eastAsia="宋体" w:hAnsi="宋体" w:cs="Arial" w:hint="eastAsia"/>
                <w:color w:val="000000"/>
                <w:kern w:val="0"/>
                <w:sz w:val="22"/>
              </w:rPr>
            </w:pPr>
          </w:p>
        </w:tc>
        <w:tc>
          <w:tcPr>
            <w:tcW w:w="992" w:type="dxa"/>
            <w:tcBorders>
              <w:top w:val="nil"/>
              <w:left w:val="nil"/>
              <w:bottom w:val="nil"/>
              <w:right w:val="nil"/>
            </w:tcBorders>
            <w:shd w:val="clear" w:color="auto" w:fill="auto"/>
            <w:noWrap/>
            <w:vAlign w:val="bottom"/>
          </w:tcPr>
          <w:p w14:paraId="002DE76A" w14:textId="77777777" w:rsidR="005305D8" w:rsidRDefault="005305D8">
            <w:pPr>
              <w:widowControl/>
              <w:spacing w:line="240" w:lineRule="auto"/>
              <w:jc w:val="right"/>
              <w:rPr>
                <w:rFonts w:ascii="宋体" w:eastAsia="宋体" w:hAnsi="宋体" w:cs="Arial" w:hint="eastAsia"/>
                <w:color w:val="000000"/>
                <w:kern w:val="0"/>
                <w:sz w:val="20"/>
                <w:szCs w:val="20"/>
              </w:rPr>
            </w:pPr>
          </w:p>
        </w:tc>
        <w:tc>
          <w:tcPr>
            <w:tcW w:w="4111" w:type="dxa"/>
            <w:gridSpan w:val="2"/>
            <w:tcBorders>
              <w:top w:val="nil"/>
              <w:left w:val="nil"/>
              <w:bottom w:val="nil"/>
              <w:right w:val="nil"/>
            </w:tcBorders>
            <w:shd w:val="clear" w:color="auto" w:fill="auto"/>
            <w:noWrap/>
            <w:vAlign w:val="bottom"/>
          </w:tcPr>
          <w:p w14:paraId="7C136D59" w14:textId="77777777" w:rsidR="005305D8" w:rsidRDefault="00000000">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公开01表</w:t>
            </w:r>
          </w:p>
        </w:tc>
      </w:tr>
      <w:tr w:rsidR="00EB42EB" w14:paraId="1604DB7D" w14:textId="77777777" w:rsidTr="00EB42EB">
        <w:trPr>
          <w:trHeight w:val="511"/>
        </w:trPr>
        <w:tc>
          <w:tcPr>
            <w:tcW w:w="4551" w:type="dxa"/>
            <w:gridSpan w:val="2"/>
            <w:tcBorders>
              <w:top w:val="nil"/>
              <w:left w:val="nil"/>
              <w:bottom w:val="nil"/>
              <w:right w:val="nil"/>
            </w:tcBorders>
            <w:shd w:val="clear" w:color="auto" w:fill="auto"/>
            <w:noWrap/>
            <w:vAlign w:val="bottom"/>
          </w:tcPr>
          <w:p w14:paraId="41157291" w14:textId="4C5F887B" w:rsidR="00EB42EB" w:rsidRDefault="00EB42EB" w:rsidP="00EB42EB">
            <w:pPr>
              <w:widowControl/>
              <w:spacing w:line="240" w:lineRule="auto"/>
              <w:jc w:val="left"/>
              <w:rPr>
                <w:rFonts w:ascii="宋体" w:eastAsia="宋体" w:hAnsi="宋体" w:cs="Arial" w:hint="eastAsia"/>
                <w:color w:val="000000"/>
                <w:kern w:val="0"/>
                <w:sz w:val="20"/>
                <w:szCs w:val="20"/>
              </w:rPr>
            </w:pPr>
            <w:r>
              <w:rPr>
                <w:rFonts w:ascii="宋体" w:eastAsia="宋体" w:hAnsi="宋体" w:cs="Arial" w:hint="eastAsia"/>
                <w:color w:val="000000"/>
                <w:kern w:val="0"/>
                <w:sz w:val="22"/>
              </w:rPr>
              <w:t>单位：莆田市木兰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4111" w:type="dxa"/>
            <w:gridSpan w:val="2"/>
            <w:tcBorders>
              <w:top w:val="nil"/>
              <w:left w:val="nil"/>
              <w:bottom w:val="nil"/>
              <w:right w:val="nil"/>
            </w:tcBorders>
            <w:shd w:val="clear" w:color="auto" w:fill="auto"/>
            <w:noWrap/>
            <w:vAlign w:val="bottom"/>
          </w:tcPr>
          <w:p w14:paraId="6ED900E9" w14:textId="77777777" w:rsidR="00EB42EB" w:rsidRDefault="00EB42EB">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5305D8" w14:paraId="110AF40E" w14:textId="77777777" w:rsidTr="00EB42EB">
        <w:trPr>
          <w:trHeight w:val="308"/>
        </w:trPr>
        <w:tc>
          <w:tcPr>
            <w:tcW w:w="4551"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tcPr>
          <w:p w14:paraId="5365132A"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收入</w:t>
            </w:r>
          </w:p>
        </w:tc>
        <w:tc>
          <w:tcPr>
            <w:tcW w:w="4111" w:type="dxa"/>
            <w:gridSpan w:val="2"/>
            <w:tcBorders>
              <w:top w:val="single" w:sz="8" w:space="0" w:color="000000"/>
              <w:left w:val="nil"/>
              <w:bottom w:val="single" w:sz="4" w:space="0" w:color="000000"/>
              <w:right w:val="single" w:sz="4" w:space="0" w:color="000000"/>
            </w:tcBorders>
            <w:shd w:val="clear" w:color="auto" w:fill="auto"/>
            <w:noWrap/>
            <w:vAlign w:val="center"/>
          </w:tcPr>
          <w:p w14:paraId="679D1A68"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w:t>
            </w:r>
          </w:p>
        </w:tc>
      </w:tr>
      <w:tr w:rsidR="005305D8" w14:paraId="5BBC4E14"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6C41829E"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992" w:type="dxa"/>
            <w:tcBorders>
              <w:top w:val="nil"/>
              <w:left w:val="nil"/>
              <w:bottom w:val="single" w:sz="4" w:space="0" w:color="000000"/>
              <w:right w:val="single" w:sz="4" w:space="0" w:color="000000"/>
            </w:tcBorders>
            <w:shd w:val="clear" w:color="auto" w:fill="auto"/>
            <w:noWrap/>
            <w:vAlign w:val="center"/>
          </w:tcPr>
          <w:p w14:paraId="283CD6D2"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决算数</w:t>
            </w:r>
          </w:p>
        </w:tc>
        <w:tc>
          <w:tcPr>
            <w:tcW w:w="2977" w:type="dxa"/>
            <w:tcBorders>
              <w:top w:val="nil"/>
              <w:left w:val="nil"/>
              <w:bottom w:val="single" w:sz="4" w:space="0" w:color="000000"/>
              <w:right w:val="single" w:sz="4" w:space="0" w:color="000000"/>
            </w:tcBorders>
            <w:shd w:val="clear" w:color="auto" w:fill="auto"/>
            <w:noWrap/>
            <w:vAlign w:val="center"/>
          </w:tcPr>
          <w:p w14:paraId="4109EDA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项目(按支出功能分类)</w:t>
            </w:r>
          </w:p>
        </w:tc>
        <w:tc>
          <w:tcPr>
            <w:tcW w:w="1134" w:type="dxa"/>
            <w:tcBorders>
              <w:top w:val="nil"/>
              <w:left w:val="nil"/>
              <w:bottom w:val="single" w:sz="4" w:space="0" w:color="000000"/>
              <w:right w:val="single" w:sz="4" w:space="0" w:color="000000"/>
            </w:tcBorders>
            <w:shd w:val="clear" w:color="auto" w:fill="auto"/>
            <w:noWrap/>
            <w:vAlign w:val="center"/>
          </w:tcPr>
          <w:p w14:paraId="34EF4F27"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决算数</w:t>
            </w:r>
          </w:p>
        </w:tc>
      </w:tr>
      <w:tr w:rsidR="005305D8" w14:paraId="4412F67C"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tcPr>
          <w:p w14:paraId="620C36F8" w14:textId="77777777" w:rsidR="005305D8" w:rsidRDefault="00000000">
            <w:r>
              <w:rPr>
                <w:rFonts w:hint="eastAsia"/>
              </w:rPr>
              <w:t>一、一般公共预算财政拨款收入</w:t>
            </w:r>
          </w:p>
        </w:tc>
        <w:tc>
          <w:tcPr>
            <w:tcW w:w="992" w:type="dxa"/>
            <w:tcBorders>
              <w:top w:val="nil"/>
              <w:left w:val="nil"/>
              <w:bottom w:val="single" w:sz="4" w:space="0" w:color="000000"/>
              <w:right w:val="single" w:sz="4" w:space="0" w:color="000000"/>
            </w:tcBorders>
            <w:shd w:val="clear" w:color="auto" w:fill="auto"/>
            <w:noWrap/>
            <w:vAlign w:val="center"/>
          </w:tcPr>
          <w:p w14:paraId="09A5C2E8"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2977" w:type="dxa"/>
            <w:tcBorders>
              <w:top w:val="nil"/>
              <w:left w:val="nil"/>
              <w:bottom w:val="single" w:sz="4" w:space="0" w:color="000000"/>
              <w:right w:val="single" w:sz="4" w:space="0" w:color="000000"/>
            </w:tcBorders>
            <w:shd w:val="clear" w:color="auto" w:fill="auto"/>
            <w:noWrap/>
            <w:vAlign w:val="center"/>
          </w:tcPr>
          <w:p w14:paraId="3732E698" w14:textId="77777777" w:rsidR="005305D8" w:rsidRDefault="00000000">
            <w:pPr>
              <w:rPr>
                <w:rFonts w:ascii="宋体" w:eastAsia="宋体" w:hAnsi="宋体" w:cs="Arial" w:hint="eastAsia"/>
                <w:color w:val="000000"/>
                <w:sz w:val="22"/>
              </w:rPr>
            </w:pPr>
            <w:r>
              <w:rPr>
                <w:rFonts w:cs="Arial" w:hint="eastAsia"/>
                <w:color w:val="000000"/>
                <w:sz w:val="22"/>
              </w:rPr>
              <w:t>一、一般公共服务支出</w:t>
            </w:r>
          </w:p>
        </w:tc>
        <w:tc>
          <w:tcPr>
            <w:tcW w:w="1134" w:type="dxa"/>
            <w:tcBorders>
              <w:top w:val="nil"/>
              <w:left w:val="nil"/>
              <w:bottom w:val="single" w:sz="4" w:space="0" w:color="000000"/>
              <w:right w:val="single" w:sz="4" w:space="0" w:color="000000"/>
            </w:tcBorders>
            <w:shd w:val="clear" w:color="auto" w:fill="auto"/>
            <w:noWrap/>
            <w:vAlign w:val="center"/>
          </w:tcPr>
          <w:p w14:paraId="36C5246B"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5C993AC7"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tcPr>
          <w:p w14:paraId="2686D62E" w14:textId="77777777" w:rsidR="005305D8" w:rsidRDefault="00000000">
            <w:r>
              <w:rPr>
                <w:rFonts w:hint="eastAsia"/>
              </w:rPr>
              <w:t>二、政府性基金预算财政拨款收入</w:t>
            </w:r>
          </w:p>
        </w:tc>
        <w:tc>
          <w:tcPr>
            <w:tcW w:w="992" w:type="dxa"/>
            <w:tcBorders>
              <w:top w:val="nil"/>
              <w:left w:val="nil"/>
              <w:bottom w:val="single" w:sz="4" w:space="0" w:color="000000"/>
              <w:right w:val="single" w:sz="4" w:space="0" w:color="000000"/>
            </w:tcBorders>
            <w:shd w:val="clear" w:color="auto" w:fill="auto"/>
            <w:noWrap/>
            <w:vAlign w:val="center"/>
          </w:tcPr>
          <w:p w14:paraId="1DD3621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51674C8C" w14:textId="77777777" w:rsidR="005305D8" w:rsidRDefault="00000000">
            <w:pPr>
              <w:rPr>
                <w:rFonts w:ascii="宋体" w:eastAsia="宋体" w:hAnsi="宋体" w:cs="Arial" w:hint="eastAsia"/>
                <w:color w:val="000000"/>
                <w:sz w:val="22"/>
              </w:rPr>
            </w:pPr>
            <w:r>
              <w:rPr>
                <w:rFonts w:cs="Arial" w:hint="eastAsia"/>
                <w:color w:val="000000"/>
                <w:sz w:val="22"/>
              </w:rPr>
              <w:t>二、外交支出</w:t>
            </w:r>
          </w:p>
        </w:tc>
        <w:tc>
          <w:tcPr>
            <w:tcW w:w="1134" w:type="dxa"/>
            <w:tcBorders>
              <w:top w:val="nil"/>
              <w:left w:val="nil"/>
              <w:bottom w:val="single" w:sz="4" w:space="0" w:color="000000"/>
              <w:right w:val="single" w:sz="4" w:space="0" w:color="000000"/>
            </w:tcBorders>
            <w:shd w:val="clear" w:color="auto" w:fill="auto"/>
            <w:noWrap/>
            <w:vAlign w:val="center"/>
          </w:tcPr>
          <w:p w14:paraId="02F06D2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5D9360B7"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tcPr>
          <w:p w14:paraId="7D70BF8E" w14:textId="77777777" w:rsidR="005305D8" w:rsidRDefault="00000000">
            <w:r>
              <w:rPr>
                <w:rFonts w:hint="eastAsia"/>
              </w:rPr>
              <w:t>三、国有资本经营预算财政拨款收入</w:t>
            </w:r>
          </w:p>
        </w:tc>
        <w:tc>
          <w:tcPr>
            <w:tcW w:w="992" w:type="dxa"/>
            <w:tcBorders>
              <w:top w:val="nil"/>
              <w:left w:val="nil"/>
              <w:bottom w:val="single" w:sz="4" w:space="0" w:color="000000"/>
              <w:right w:val="single" w:sz="4" w:space="0" w:color="000000"/>
            </w:tcBorders>
            <w:shd w:val="clear" w:color="auto" w:fill="auto"/>
            <w:noWrap/>
            <w:vAlign w:val="center"/>
          </w:tcPr>
          <w:p w14:paraId="6971A49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47C343CA" w14:textId="77777777" w:rsidR="005305D8" w:rsidRDefault="00000000">
            <w:pPr>
              <w:rPr>
                <w:rFonts w:ascii="宋体" w:eastAsia="宋体" w:hAnsi="宋体" w:cs="Arial" w:hint="eastAsia"/>
                <w:color w:val="000000"/>
                <w:sz w:val="22"/>
              </w:rPr>
            </w:pPr>
            <w:r>
              <w:rPr>
                <w:rFonts w:cs="Arial" w:hint="eastAsia"/>
                <w:color w:val="000000"/>
                <w:sz w:val="22"/>
              </w:rPr>
              <w:t>三、国防支出</w:t>
            </w:r>
          </w:p>
        </w:tc>
        <w:tc>
          <w:tcPr>
            <w:tcW w:w="1134" w:type="dxa"/>
            <w:tcBorders>
              <w:top w:val="nil"/>
              <w:left w:val="nil"/>
              <w:bottom w:val="single" w:sz="4" w:space="0" w:color="000000"/>
              <w:right w:val="single" w:sz="4" w:space="0" w:color="000000"/>
            </w:tcBorders>
            <w:shd w:val="clear" w:color="auto" w:fill="auto"/>
            <w:noWrap/>
            <w:vAlign w:val="center"/>
          </w:tcPr>
          <w:p w14:paraId="290C728D"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05038623"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tcPr>
          <w:p w14:paraId="79F22FFB" w14:textId="77777777" w:rsidR="005305D8" w:rsidRDefault="00000000">
            <w:r>
              <w:rPr>
                <w:rFonts w:hint="eastAsia"/>
              </w:rPr>
              <w:t>四、上级补助收入</w:t>
            </w:r>
          </w:p>
        </w:tc>
        <w:tc>
          <w:tcPr>
            <w:tcW w:w="992" w:type="dxa"/>
            <w:tcBorders>
              <w:top w:val="nil"/>
              <w:left w:val="nil"/>
              <w:bottom w:val="single" w:sz="4" w:space="0" w:color="000000"/>
              <w:right w:val="single" w:sz="4" w:space="0" w:color="000000"/>
            </w:tcBorders>
            <w:shd w:val="clear" w:color="auto" w:fill="auto"/>
            <w:noWrap/>
            <w:vAlign w:val="center"/>
          </w:tcPr>
          <w:p w14:paraId="5B27B8C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1DE8893B" w14:textId="77777777" w:rsidR="005305D8" w:rsidRDefault="00000000">
            <w:pPr>
              <w:rPr>
                <w:rFonts w:ascii="宋体" w:eastAsia="宋体" w:hAnsi="宋体" w:cs="Arial" w:hint="eastAsia"/>
                <w:color w:val="000000"/>
                <w:sz w:val="22"/>
              </w:rPr>
            </w:pPr>
            <w:r>
              <w:rPr>
                <w:rFonts w:cs="Arial" w:hint="eastAsia"/>
                <w:color w:val="000000"/>
                <w:sz w:val="22"/>
              </w:rPr>
              <w:t>四、公共安全支出</w:t>
            </w:r>
          </w:p>
        </w:tc>
        <w:tc>
          <w:tcPr>
            <w:tcW w:w="1134" w:type="dxa"/>
            <w:tcBorders>
              <w:top w:val="nil"/>
              <w:left w:val="nil"/>
              <w:bottom w:val="single" w:sz="4" w:space="0" w:color="000000"/>
              <w:right w:val="single" w:sz="4" w:space="0" w:color="000000"/>
            </w:tcBorders>
            <w:shd w:val="clear" w:color="auto" w:fill="auto"/>
            <w:noWrap/>
            <w:vAlign w:val="center"/>
          </w:tcPr>
          <w:p w14:paraId="7CE5553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08944857"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tcPr>
          <w:p w14:paraId="733DAE20" w14:textId="77777777" w:rsidR="005305D8" w:rsidRDefault="00000000">
            <w:r>
              <w:rPr>
                <w:rFonts w:hint="eastAsia"/>
              </w:rPr>
              <w:t>五、事业收入</w:t>
            </w:r>
          </w:p>
        </w:tc>
        <w:tc>
          <w:tcPr>
            <w:tcW w:w="992" w:type="dxa"/>
            <w:tcBorders>
              <w:top w:val="nil"/>
              <w:left w:val="nil"/>
              <w:bottom w:val="single" w:sz="4" w:space="0" w:color="000000"/>
              <w:right w:val="single" w:sz="4" w:space="0" w:color="000000"/>
            </w:tcBorders>
            <w:shd w:val="clear" w:color="auto" w:fill="auto"/>
            <w:noWrap/>
            <w:vAlign w:val="center"/>
          </w:tcPr>
          <w:p w14:paraId="204DF16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69337002" w14:textId="77777777" w:rsidR="005305D8" w:rsidRDefault="00000000">
            <w:pPr>
              <w:rPr>
                <w:rFonts w:ascii="宋体" w:eastAsia="宋体" w:hAnsi="宋体" w:cs="Arial" w:hint="eastAsia"/>
                <w:color w:val="000000"/>
                <w:sz w:val="22"/>
              </w:rPr>
            </w:pPr>
            <w:r>
              <w:rPr>
                <w:rFonts w:cs="Arial" w:hint="eastAsia"/>
                <w:color w:val="000000"/>
                <w:sz w:val="22"/>
              </w:rPr>
              <w:t>五、教育支出</w:t>
            </w:r>
          </w:p>
        </w:tc>
        <w:tc>
          <w:tcPr>
            <w:tcW w:w="1134" w:type="dxa"/>
            <w:tcBorders>
              <w:top w:val="nil"/>
              <w:left w:val="nil"/>
              <w:bottom w:val="single" w:sz="4" w:space="0" w:color="000000"/>
              <w:right w:val="single" w:sz="4" w:space="0" w:color="000000"/>
            </w:tcBorders>
            <w:shd w:val="clear" w:color="auto" w:fill="auto"/>
            <w:noWrap/>
            <w:vAlign w:val="center"/>
          </w:tcPr>
          <w:p w14:paraId="755CEA45"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r>
      <w:tr w:rsidR="005305D8" w14:paraId="0E810C66"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tcPr>
          <w:p w14:paraId="3BA7DB0B" w14:textId="77777777" w:rsidR="005305D8" w:rsidRDefault="00000000">
            <w:r>
              <w:rPr>
                <w:rFonts w:hint="eastAsia"/>
              </w:rPr>
              <w:t>六、经营收入</w:t>
            </w:r>
          </w:p>
        </w:tc>
        <w:tc>
          <w:tcPr>
            <w:tcW w:w="992" w:type="dxa"/>
            <w:tcBorders>
              <w:top w:val="nil"/>
              <w:left w:val="nil"/>
              <w:bottom w:val="single" w:sz="4" w:space="0" w:color="000000"/>
              <w:right w:val="single" w:sz="4" w:space="0" w:color="000000"/>
            </w:tcBorders>
            <w:shd w:val="clear" w:color="auto" w:fill="auto"/>
            <w:noWrap/>
            <w:vAlign w:val="center"/>
          </w:tcPr>
          <w:p w14:paraId="318AF9A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3B977E04" w14:textId="77777777" w:rsidR="005305D8" w:rsidRDefault="00000000">
            <w:pPr>
              <w:rPr>
                <w:rFonts w:ascii="宋体" w:eastAsia="宋体" w:hAnsi="宋体" w:cs="Arial" w:hint="eastAsia"/>
                <w:color w:val="000000"/>
                <w:sz w:val="22"/>
              </w:rPr>
            </w:pPr>
            <w:r>
              <w:rPr>
                <w:rFonts w:cs="Arial" w:hint="eastAsia"/>
                <w:color w:val="000000"/>
                <w:sz w:val="22"/>
              </w:rPr>
              <w:t>六、科学技术支出</w:t>
            </w:r>
          </w:p>
        </w:tc>
        <w:tc>
          <w:tcPr>
            <w:tcW w:w="1134" w:type="dxa"/>
            <w:tcBorders>
              <w:top w:val="nil"/>
              <w:left w:val="nil"/>
              <w:bottom w:val="single" w:sz="4" w:space="0" w:color="000000"/>
              <w:right w:val="single" w:sz="4" w:space="0" w:color="000000"/>
            </w:tcBorders>
            <w:shd w:val="clear" w:color="auto" w:fill="auto"/>
            <w:noWrap/>
            <w:vAlign w:val="center"/>
          </w:tcPr>
          <w:p w14:paraId="3DCA21D7" w14:textId="77777777" w:rsidR="005305D8" w:rsidRDefault="005305D8">
            <w:pPr>
              <w:jc w:val="right"/>
              <w:rPr>
                <w:rFonts w:ascii="宋体" w:eastAsia="宋体" w:hAnsi="宋体" w:cs="Arial" w:hint="eastAsia"/>
                <w:color w:val="000000"/>
                <w:kern w:val="0"/>
                <w:sz w:val="22"/>
              </w:rPr>
            </w:pPr>
          </w:p>
        </w:tc>
      </w:tr>
      <w:tr w:rsidR="005305D8" w14:paraId="0EB7A03A"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tcPr>
          <w:p w14:paraId="07C56FFD" w14:textId="77777777" w:rsidR="005305D8" w:rsidRDefault="00000000">
            <w:r>
              <w:rPr>
                <w:rFonts w:hint="eastAsia"/>
              </w:rPr>
              <w:t>七、附属单位上缴收入</w:t>
            </w:r>
          </w:p>
        </w:tc>
        <w:tc>
          <w:tcPr>
            <w:tcW w:w="992" w:type="dxa"/>
            <w:tcBorders>
              <w:top w:val="nil"/>
              <w:left w:val="nil"/>
              <w:bottom w:val="single" w:sz="4" w:space="0" w:color="000000"/>
              <w:right w:val="single" w:sz="4" w:space="0" w:color="000000"/>
            </w:tcBorders>
            <w:shd w:val="clear" w:color="auto" w:fill="auto"/>
            <w:noWrap/>
            <w:vAlign w:val="center"/>
          </w:tcPr>
          <w:p w14:paraId="3C65E29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2BB2EF6F" w14:textId="77777777" w:rsidR="005305D8" w:rsidRDefault="00000000">
            <w:pPr>
              <w:rPr>
                <w:rFonts w:ascii="宋体" w:eastAsia="宋体" w:hAnsi="宋体" w:cs="Arial" w:hint="eastAsia"/>
                <w:color w:val="000000"/>
                <w:sz w:val="22"/>
              </w:rPr>
            </w:pPr>
            <w:r>
              <w:rPr>
                <w:rFonts w:cs="Arial" w:hint="eastAsia"/>
                <w:color w:val="000000"/>
                <w:sz w:val="22"/>
              </w:rPr>
              <w:t>七、文化旅游体育与传媒支出</w:t>
            </w:r>
          </w:p>
        </w:tc>
        <w:tc>
          <w:tcPr>
            <w:tcW w:w="1134" w:type="dxa"/>
            <w:tcBorders>
              <w:top w:val="nil"/>
              <w:left w:val="nil"/>
              <w:bottom w:val="single" w:sz="4" w:space="0" w:color="000000"/>
              <w:right w:val="single" w:sz="4" w:space="0" w:color="000000"/>
            </w:tcBorders>
            <w:shd w:val="clear" w:color="auto" w:fill="auto"/>
            <w:noWrap/>
            <w:vAlign w:val="center"/>
          </w:tcPr>
          <w:p w14:paraId="0A9845BA" w14:textId="77777777" w:rsidR="005305D8" w:rsidRDefault="005305D8">
            <w:pPr>
              <w:jc w:val="right"/>
              <w:rPr>
                <w:rFonts w:ascii="宋体" w:eastAsia="宋体" w:hAnsi="宋体" w:cs="Arial" w:hint="eastAsia"/>
                <w:color w:val="000000"/>
                <w:kern w:val="0"/>
                <w:sz w:val="22"/>
              </w:rPr>
            </w:pPr>
          </w:p>
        </w:tc>
      </w:tr>
      <w:tr w:rsidR="005305D8" w14:paraId="79A04FE2"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358A98A1" w14:textId="77777777" w:rsidR="005305D8" w:rsidRDefault="00000000">
            <w:pPr>
              <w:widowControl/>
              <w:spacing w:line="240" w:lineRule="auto"/>
              <w:jc w:val="left"/>
              <w:rPr>
                <w:rFonts w:ascii="宋体" w:eastAsia="宋体" w:hAnsi="宋体" w:cs="宋体" w:hint="eastAsia"/>
                <w:sz w:val="22"/>
              </w:rPr>
            </w:pPr>
            <w:r>
              <w:rPr>
                <w:rFonts w:hint="eastAsia"/>
                <w:sz w:val="22"/>
              </w:rPr>
              <w:t>八、其他收入</w:t>
            </w:r>
          </w:p>
        </w:tc>
        <w:tc>
          <w:tcPr>
            <w:tcW w:w="992" w:type="dxa"/>
            <w:tcBorders>
              <w:top w:val="nil"/>
              <w:left w:val="nil"/>
              <w:bottom w:val="single" w:sz="4" w:space="0" w:color="000000"/>
              <w:right w:val="single" w:sz="4" w:space="0" w:color="000000"/>
            </w:tcBorders>
            <w:shd w:val="clear" w:color="auto" w:fill="auto"/>
            <w:noWrap/>
            <w:vAlign w:val="center"/>
          </w:tcPr>
          <w:p w14:paraId="210E1DE0"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359CD57F" w14:textId="77777777" w:rsidR="005305D8" w:rsidRDefault="00000000">
            <w:pPr>
              <w:rPr>
                <w:rFonts w:ascii="宋体" w:eastAsia="宋体" w:hAnsi="宋体" w:cs="Arial" w:hint="eastAsia"/>
                <w:color w:val="000000"/>
                <w:sz w:val="22"/>
              </w:rPr>
            </w:pPr>
            <w:r>
              <w:rPr>
                <w:rFonts w:cs="Arial" w:hint="eastAsia"/>
                <w:color w:val="000000"/>
                <w:sz w:val="22"/>
              </w:rPr>
              <w:t>八、社会保障和就业支出</w:t>
            </w:r>
          </w:p>
        </w:tc>
        <w:tc>
          <w:tcPr>
            <w:tcW w:w="1134" w:type="dxa"/>
            <w:tcBorders>
              <w:top w:val="nil"/>
              <w:left w:val="nil"/>
              <w:bottom w:val="single" w:sz="4" w:space="0" w:color="000000"/>
              <w:right w:val="single" w:sz="4" w:space="0" w:color="000000"/>
            </w:tcBorders>
            <w:shd w:val="clear" w:color="auto" w:fill="auto"/>
            <w:noWrap/>
            <w:vAlign w:val="center"/>
          </w:tcPr>
          <w:p w14:paraId="5CB728AD"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r>
      <w:tr w:rsidR="005305D8" w14:paraId="692ADCD9"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1625858B"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14:paraId="3880E37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43A30806" w14:textId="77777777" w:rsidR="005305D8" w:rsidRDefault="00000000">
            <w:pPr>
              <w:rPr>
                <w:rFonts w:ascii="宋体" w:eastAsia="宋体" w:hAnsi="宋体" w:cs="Arial" w:hint="eastAsia"/>
                <w:color w:val="000000"/>
                <w:sz w:val="22"/>
              </w:rPr>
            </w:pPr>
            <w:r>
              <w:rPr>
                <w:rFonts w:cs="Arial" w:hint="eastAsia"/>
                <w:color w:val="000000"/>
                <w:sz w:val="22"/>
              </w:rPr>
              <w:t>九、卫生健康支出</w:t>
            </w:r>
          </w:p>
        </w:tc>
        <w:tc>
          <w:tcPr>
            <w:tcW w:w="1134" w:type="dxa"/>
            <w:tcBorders>
              <w:top w:val="nil"/>
              <w:left w:val="nil"/>
              <w:bottom w:val="single" w:sz="4" w:space="0" w:color="000000"/>
              <w:right w:val="single" w:sz="4" w:space="0" w:color="000000"/>
            </w:tcBorders>
            <w:shd w:val="clear" w:color="auto" w:fill="auto"/>
            <w:noWrap/>
            <w:vAlign w:val="center"/>
          </w:tcPr>
          <w:p w14:paraId="6077A612"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r>
      <w:tr w:rsidR="005305D8" w14:paraId="1683FCB9"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2C6768A5"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14:paraId="1626466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55689E2F" w14:textId="77777777" w:rsidR="005305D8" w:rsidRDefault="00000000">
            <w:pPr>
              <w:rPr>
                <w:rFonts w:ascii="宋体" w:eastAsia="宋体" w:hAnsi="宋体" w:cs="Arial" w:hint="eastAsia"/>
                <w:color w:val="000000"/>
                <w:sz w:val="22"/>
              </w:rPr>
            </w:pPr>
            <w:r>
              <w:rPr>
                <w:rFonts w:cs="Arial" w:hint="eastAsia"/>
                <w:color w:val="000000"/>
                <w:sz w:val="22"/>
              </w:rPr>
              <w:t>十、节能环保支出</w:t>
            </w:r>
          </w:p>
        </w:tc>
        <w:tc>
          <w:tcPr>
            <w:tcW w:w="1134" w:type="dxa"/>
            <w:tcBorders>
              <w:top w:val="nil"/>
              <w:left w:val="nil"/>
              <w:bottom w:val="single" w:sz="4" w:space="0" w:color="000000"/>
              <w:right w:val="single" w:sz="4" w:space="0" w:color="000000"/>
            </w:tcBorders>
            <w:shd w:val="clear" w:color="auto" w:fill="auto"/>
            <w:noWrap/>
            <w:vAlign w:val="center"/>
          </w:tcPr>
          <w:p w14:paraId="2989621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3AB768D3"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6082F0D0"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14:paraId="1A5D50D4"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08F292C3" w14:textId="77777777" w:rsidR="005305D8" w:rsidRDefault="00000000">
            <w:pPr>
              <w:rPr>
                <w:rFonts w:ascii="宋体" w:eastAsia="宋体" w:hAnsi="宋体" w:cs="Arial" w:hint="eastAsia"/>
                <w:color w:val="000000"/>
                <w:sz w:val="22"/>
              </w:rPr>
            </w:pPr>
            <w:r>
              <w:rPr>
                <w:rFonts w:cs="Arial" w:hint="eastAsia"/>
                <w:color w:val="000000"/>
                <w:sz w:val="22"/>
              </w:rPr>
              <w:t>十一、城乡社区支出</w:t>
            </w:r>
          </w:p>
        </w:tc>
        <w:tc>
          <w:tcPr>
            <w:tcW w:w="1134" w:type="dxa"/>
            <w:tcBorders>
              <w:top w:val="nil"/>
              <w:left w:val="nil"/>
              <w:bottom w:val="single" w:sz="4" w:space="0" w:color="000000"/>
              <w:right w:val="single" w:sz="4" w:space="0" w:color="000000"/>
            </w:tcBorders>
            <w:shd w:val="clear" w:color="auto" w:fill="auto"/>
            <w:noWrap/>
            <w:vAlign w:val="center"/>
          </w:tcPr>
          <w:p w14:paraId="5CF4E9B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0657CC36" w14:textId="77777777" w:rsidTr="00EB42EB">
        <w:trPr>
          <w:trHeight w:val="308"/>
        </w:trPr>
        <w:tc>
          <w:tcPr>
            <w:tcW w:w="3559" w:type="dxa"/>
            <w:tcBorders>
              <w:top w:val="nil"/>
              <w:left w:val="single" w:sz="8" w:space="0" w:color="000000"/>
              <w:bottom w:val="single" w:sz="4" w:space="0" w:color="auto"/>
              <w:right w:val="single" w:sz="4" w:space="0" w:color="000000"/>
            </w:tcBorders>
            <w:shd w:val="clear" w:color="auto" w:fill="auto"/>
            <w:noWrap/>
            <w:vAlign w:val="center"/>
          </w:tcPr>
          <w:p w14:paraId="293D41D7"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auto"/>
              <w:right w:val="single" w:sz="4" w:space="0" w:color="000000"/>
            </w:tcBorders>
            <w:shd w:val="clear" w:color="auto" w:fill="auto"/>
            <w:noWrap/>
            <w:vAlign w:val="center"/>
          </w:tcPr>
          <w:p w14:paraId="2E13B11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auto"/>
              <w:right w:val="single" w:sz="4" w:space="0" w:color="000000"/>
            </w:tcBorders>
            <w:shd w:val="clear" w:color="auto" w:fill="auto"/>
            <w:noWrap/>
            <w:vAlign w:val="center"/>
          </w:tcPr>
          <w:p w14:paraId="447EA7D6" w14:textId="77777777" w:rsidR="005305D8" w:rsidRDefault="00000000">
            <w:pPr>
              <w:rPr>
                <w:rFonts w:ascii="宋体" w:eastAsia="宋体" w:hAnsi="宋体" w:cs="Arial" w:hint="eastAsia"/>
                <w:color w:val="000000"/>
                <w:sz w:val="22"/>
              </w:rPr>
            </w:pPr>
            <w:r>
              <w:rPr>
                <w:rFonts w:cs="Arial" w:hint="eastAsia"/>
                <w:color w:val="000000"/>
                <w:sz w:val="22"/>
              </w:rPr>
              <w:t>十二、农林水支出</w:t>
            </w:r>
          </w:p>
        </w:tc>
        <w:tc>
          <w:tcPr>
            <w:tcW w:w="1134" w:type="dxa"/>
            <w:tcBorders>
              <w:top w:val="nil"/>
              <w:left w:val="nil"/>
              <w:bottom w:val="single" w:sz="4" w:space="0" w:color="auto"/>
              <w:right w:val="single" w:sz="4" w:space="0" w:color="000000"/>
            </w:tcBorders>
            <w:shd w:val="clear" w:color="auto" w:fill="auto"/>
            <w:noWrap/>
            <w:vAlign w:val="center"/>
          </w:tcPr>
          <w:p w14:paraId="49F991B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54F66CA5"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1E5F7"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0375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7826E" w14:textId="77777777" w:rsidR="005305D8" w:rsidRDefault="00000000">
            <w:pPr>
              <w:rPr>
                <w:rFonts w:ascii="宋体" w:eastAsia="宋体" w:hAnsi="宋体" w:cs="Arial" w:hint="eastAsia"/>
                <w:color w:val="000000"/>
                <w:sz w:val="22"/>
              </w:rPr>
            </w:pPr>
            <w:r>
              <w:rPr>
                <w:rFonts w:cs="Arial" w:hint="eastAsia"/>
                <w:color w:val="000000"/>
                <w:sz w:val="22"/>
              </w:rPr>
              <w:t>十三、交通运输支出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3ABE5"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6C59F48E"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2EAE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A8E83"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A1554" w14:textId="77777777" w:rsidR="005305D8" w:rsidRDefault="00000000">
            <w:pPr>
              <w:rPr>
                <w:rFonts w:ascii="宋体" w:eastAsia="宋体" w:hAnsi="宋体" w:cs="Arial" w:hint="eastAsia"/>
                <w:color w:val="000000"/>
                <w:sz w:val="22"/>
              </w:rPr>
            </w:pPr>
            <w:r>
              <w:rPr>
                <w:rFonts w:cs="Arial" w:hint="eastAsia"/>
                <w:color w:val="000000"/>
                <w:sz w:val="22"/>
              </w:rPr>
              <w:t>十四、资源勘探信息等支出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0F3E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0D33AD6F"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7CD4B"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B8AB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476FA" w14:textId="77777777" w:rsidR="005305D8" w:rsidRDefault="00000000">
            <w:pPr>
              <w:rPr>
                <w:rFonts w:ascii="宋体" w:eastAsia="宋体" w:hAnsi="宋体" w:cs="Arial" w:hint="eastAsia"/>
                <w:color w:val="000000"/>
                <w:sz w:val="22"/>
              </w:rPr>
            </w:pPr>
            <w:r>
              <w:rPr>
                <w:rFonts w:cs="Arial" w:hint="eastAsia"/>
                <w:color w:val="000000"/>
                <w:sz w:val="22"/>
              </w:rPr>
              <w:t>十五、商业服务业等支出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52405"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60B850D1"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1381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1B01B"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DEF45" w14:textId="77777777" w:rsidR="005305D8" w:rsidRDefault="00000000">
            <w:pPr>
              <w:rPr>
                <w:rFonts w:ascii="宋体" w:eastAsia="宋体" w:hAnsi="宋体" w:cs="Arial" w:hint="eastAsia"/>
                <w:color w:val="000000"/>
                <w:sz w:val="22"/>
              </w:rPr>
            </w:pPr>
            <w:r>
              <w:rPr>
                <w:rFonts w:cs="Arial" w:hint="eastAsia"/>
                <w:color w:val="000000"/>
                <w:sz w:val="22"/>
              </w:rPr>
              <w:t>十六、金融支出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126B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12D1F1BA" w14:textId="77777777" w:rsidTr="00EB42EB">
        <w:trPr>
          <w:trHeight w:val="308"/>
        </w:trPr>
        <w:tc>
          <w:tcPr>
            <w:tcW w:w="3559"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1A013D31"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3C953D6B"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14:paraId="446209B0" w14:textId="77777777" w:rsidR="005305D8" w:rsidRDefault="00000000">
            <w:pPr>
              <w:rPr>
                <w:rFonts w:ascii="宋体" w:eastAsia="宋体" w:hAnsi="宋体" w:cs="Arial" w:hint="eastAsia"/>
                <w:color w:val="000000"/>
                <w:sz w:val="22"/>
              </w:rPr>
            </w:pPr>
            <w:r>
              <w:rPr>
                <w:rFonts w:cs="Arial" w:hint="eastAsia"/>
                <w:color w:val="000000"/>
                <w:sz w:val="22"/>
              </w:rPr>
              <w:t>十七、援助其他地区支出</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001A7A4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41EBBDC4"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330AF"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F6FB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C953F" w14:textId="77777777" w:rsidR="005305D8" w:rsidRDefault="00000000">
            <w:pPr>
              <w:rPr>
                <w:rFonts w:ascii="宋体" w:eastAsia="宋体" w:hAnsi="宋体" w:cs="Arial" w:hint="eastAsia"/>
                <w:color w:val="000000"/>
                <w:sz w:val="22"/>
              </w:rPr>
            </w:pPr>
            <w:r>
              <w:rPr>
                <w:rFonts w:cs="Arial" w:hint="eastAsia"/>
                <w:color w:val="000000"/>
                <w:sz w:val="22"/>
              </w:rPr>
              <w:t>十八、自然资源海洋气象等支出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6515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7194770A" w14:textId="77777777" w:rsidTr="00EB42EB">
        <w:trPr>
          <w:trHeight w:val="308"/>
        </w:trPr>
        <w:tc>
          <w:tcPr>
            <w:tcW w:w="3559"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0BDBDA67"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0C565EDD"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14:paraId="6881F5A9" w14:textId="77777777" w:rsidR="005305D8" w:rsidRDefault="00000000">
            <w:pPr>
              <w:rPr>
                <w:rFonts w:ascii="宋体" w:eastAsia="宋体" w:hAnsi="宋体" w:cs="Arial" w:hint="eastAsia"/>
                <w:color w:val="000000"/>
                <w:sz w:val="22"/>
              </w:rPr>
            </w:pPr>
            <w:r>
              <w:rPr>
                <w:rFonts w:cs="Arial" w:hint="eastAsia"/>
                <w:color w:val="000000"/>
                <w:sz w:val="22"/>
              </w:rPr>
              <w:t>十九、住房保障支出</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5CBA492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6ED7C38D"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A4BB"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77B9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C3728" w14:textId="77777777" w:rsidR="005305D8" w:rsidRDefault="00000000">
            <w:pPr>
              <w:rPr>
                <w:rFonts w:ascii="宋体" w:eastAsia="宋体" w:hAnsi="宋体" w:cs="Arial" w:hint="eastAsia"/>
                <w:color w:val="000000"/>
                <w:sz w:val="22"/>
              </w:rPr>
            </w:pPr>
            <w:r>
              <w:rPr>
                <w:rFonts w:cs="Arial" w:hint="eastAsia"/>
                <w:color w:val="000000"/>
                <w:sz w:val="22"/>
              </w:rPr>
              <w:t>二十、粮油物资储备支出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CA5F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60A94F1F"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5FBB8" w14:textId="77777777" w:rsidR="005305D8" w:rsidRDefault="005305D8">
            <w:pPr>
              <w:widowControl/>
              <w:spacing w:line="240" w:lineRule="auto"/>
              <w:jc w:val="left"/>
              <w:rPr>
                <w:rFonts w:ascii="宋体" w:eastAsia="宋体" w:hAnsi="宋体" w:cs="Arial" w:hint="eastAsia"/>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6B9A7" w14:textId="77777777" w:rsidR="005305D8" w:rsidRDefault="005305D8">
            <w:pPr>
              <w:widowControl/>
              <w:spacing w:line="240" w:lineRule="auto"/>
              <w:jc w:val="right"/>
              <w:rPr>
                <w:rFonts w:ascii="宋体" w:eastAsia="宋体" w:hAnsi="宋体" w:cs="Arial" w:hint="eastAsia"/>
                <w:color w:val="000000"/>
                <w:kern w:val="0"/>
                <w:sz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D2684" w14:textId="77777777" w:rsidR="005305D8" w:rsidRDefault="00000000">
            <w:pPr>
              <w:rPr>
                <w:rFonts w:cs="Arial"/>
                <w:color w:val="000000"/>
                <w:sz w:val="22"/>
              </w:rPr>
            </w:pPr>
            <w:r>
              <w:rPr>
                <w:rFonts w:cs="Arial" w:hint="eastAsia"/>
                <w:color w:val="000000"/>
                <w:sz w:val="22"/>
              </w:rPr>
              <w:t>二十一、国有资本经营预算支出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B708A"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46CC649D"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D552A"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9249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DAA1F" w14:textId="77777777" w:rsidR="005305D8" w:rsidRDefault="00000000">
            <w:pPr>
              <w:rPr>
                <w:rFonts w:ascii="宋体" w:eastAsia="宋体" w:hAnsi="宋体" w:cs="Arial" w:hint="eastAsia"/>
                <w:color w:val="000000"/>
                <w:sz w:val="22"/>
              </w:rPr>
            </w:pPr>
            <w:r>
              <w:rPr>
                <w:rFonts w:cs="Arial" w:hint="eastAsia"/>
                <w:color w:val="000000"/>
                <w:sz w:val="22"/>
              </w:rPr>
              <w:t>二十二、灾害防治及应急管理支出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42500"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34A2C12E" w14:textId="77777777" w:rsidTr="00EB42EB">
        <w:trPr>
          <w:trHeight w:val="308"/>
        </w:trPr>
        <w:tc>
          <w:tcPr>
            <w:tcW w:w="3559"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2A3CBF5E"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78634F0"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nil"/>
              <w:bottom w:val="single" w:sz="4" w:space="0" w:color="000000"/>
              <w:right w:val="single" w:sz="4" w:space="0" w:color="000000"/>
            </w:tcBorders>
            <w:shd w:val="clear" w:color="auto" w:fill="auto"/>
            <w:noWrap/>
            <w:vAlign w:val="center"/>
          </w:tcPr>
          <w:p w14:paraId="72A9D970" w14:textId="77777777" w:rsidR="005305D8" w:rsidRDefault="00000000">
            <w:pPr>
              <w:rPr>
                <w:rFonts w:ascii="宋体" w:eastAsia="宋体" w:hAnsi="宋体" w:cs="Arial" w:hint="eastAsia"/>
                <w:color w:val="000000"/>
                <w:sz w:val="22"/>
              </w:rPr>
            </w:pPr>
            <w:r>
              <w:rPr>
                <w:rFonts w:cs="Arial" w:hint="eastAsia"/>
                <w:color w:val="000000"/>
                <w:sz w:val="22"/>
              </w:rPr>
              <w:t>二十三、其他支出</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14:paraId="7907A06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0D17530B"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62D9C91E"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tcPr>
          <w:p w14:paraId="580561B5"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000000"/>
              <w:right w:val="single" w:sz="4" w:space="0" w:color="000000"/>
            </w:tcBorders>
            <w:shd w:val="clear" w:color="auto" w:fill="auto"/>
            <w:noWrap/>
            <w:vAlign w:val="center"/>
          </w:tcPr>
          <w:p w14:paraId="6182467A" w14:textId="77777777" w:rsidR="005305D8" w:rsidRDefault="00000000">
            <w:pPr>
              <w:rPr>
                <w:rFonts w:ascii="宋体" w:eastAsia="宋体" w:hAnsi="宋体" w:cs="Arial" w:hint="eastAsia"/>
                <w:color w:val="000000"/>
                <w:sz w:val="22"/>
              </w:rPr>
            </w:pPr>
            <w:r>
              <w:rPr>
                <w:rFonts w:cs="Arial" w:hint="eastAsia"/>
                <w:color w:val="000000"/>
                <w:sz w:val="22"/>
              </w:rPr>
              <w:t>二十四、债务还本支出</w:t>
            </w:r>
          </w:p>
        </w:tc>
        <w:tc>
          <w:tcPr>
            <w:tcW w:w="1134" w:type="dxa"/>
            <w:tcBorders>
              <w:top w:val="nil"/>
              <w:left w:val="nil"/>
              <w:bottom w:val="single" w:sz="4" w:space="0" w:color="000000"/>
              <w:right w:val="single" w:sz="4" w:space="0" w:color="000000"/>
            </w:tcBorders>
            <w:shd w:val="clear" w:color="auto" w:fill="auto"/>
            <w:noWrap/>
            <w:vAlign w:val="center"/>
          </w:tcPr>
          <w:p w14:paraId="5DD69B7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55788363"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52D9778E" w14:textId="77777777" w:rsidR="005305D8" w:rsidRDefault="005305D8">
            <w:pPr>
              <w:widowControl/>
              <w:spacing w:line="240" w:lineRule="auto"/>
              <w:jc w:val="center"/>
              <w:rPr>
                <w:rFonts w:ascii="宋体" w:eastAsia="宋体" w:hAnsi="宋体" w:cs="Arial" w:hint="eastAsia"/>
                <w:b/>
                <w:bCs/>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14:paraId="7BCC6304" w14:textId="77777777" w:rsidR="005305D8" w:rsidRDefault="005305D8">
            <w:pPr>
              <w:widowControl/>
              <w:spacing w:line="240" w:lineRule="auto"/>
              <w:jc w:val="right"/>
              <w:rPr>
                <w:rFonts w:ascii="宋体" w:eastAsia="宋体" w:hAnsi="宋体" w:cs="Arial" w:hint="eastAsia"/>
                <w:color w:val="000000"/>
                <w:kern w:val="0"/>
                <w:sz w:val="22"/>
              </w:rPr>
            </w:pPr>
          </w:p>
        </w:tc>
        <w:tc>
          <w:tcPr>
            <w:tcW w:w="2977" w:type="dxa"/>
            <w:tcBorders>
              <w:top w:val="nil"/>
              <w:left w:val="nil"/>
              <w:bottom w:val="single" w:sz="4" w:space="0" w:color="000000"/>
              <w:right w:val="single" w:sz="4" w:space="0" w:color="000000"/>
            </w:tcBorders>
            <w:shd w:val="clear" w:color="auto" w:fill="auto"/>
            <w:noWrap/>
            <w:vAlign w:val="center"/>
          </w:tcPr>
          <w:p w14:paraId="6AFF87E3" w14:textId="77777777" w:rsidR="005305D8" w:rsidRDefault="00000000">
            <w:pPr>
              <w:rPr>
                <w:rFonts w:ascii="宋体" w:eastAsia="宋体" w:hAnsi="宋体" w:cs="Arial" w:hint="eastAsia"/>
                <w:color w:val="000000"/>
                <w:sz w:val="22"/>
              </w:rPr>
            </w:pPr>
            <w:r>
              <w:rPr>
                <w:rFonts w:cs="Arial" w:hint="eastAsia"/>
                <w:color w:val="000000"/>
                <w:sz w:val="22"/>
              </w:rPr>
              <w:t>二十五、债务付息支出</w:t>
            </w:r>
          </w:p>
        </w:tc>
        <w:tc>
          <w:tcPr>
            <w:tcW w:w="1134" w:type="dxa"/>
            <w:tcBorders>
              <w:top w:val="nil"/>
              <w:left w:val="nil"/>
              <w:bottom w:val="single" w:sz="4" w:space="0" w:color="000000"/>
              <w:right w:val="single" w:sz="4" w:space="0" w:color="000000"/>
            </w:tcBorders>
            <w:shd w:val="clear" w:color="auto" w:fill="auto"/>
            <w:noWrap/>
            <w:vAlign w:val="center"/>
          </w:tcPr>
          <w:p w14:paraId="680CFDFB"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2AF09E67"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0B555AD0" w14:textId="77777777" w:rsidR="005305D8" w:rsidRDefault="005305D8">
            <w:pPr>
              <w:widowControl/>
              <w:spacing w:line="240" w:lineRule="auto"/>
              <w:jc w:val="center"/>
              <w:rPr>
                <w:rFonts w:ascii="宋体" w:eastAsia="宋体" w:hAnsi="宋体" w:cs="Arial" w:hint="eastAsia"/>
                <w:b/>
                <w:bCs/>
                <w:color w:val="000000"/>
                <w:kern w:val="0"/>
                <w:sz w:val="22"/>
              </w:rPr>
            </w:pPr>
          </w:p>
        </w:tc>
        <w:tc>
          <w:tcPr>
            <w:tcW w:w="992" w:type="dxa"/>
            <w:tcBorders>
              <w:top w:val="nil"/>
              <w:left w:val="nil"/>
              <w:bottom w:val="single" w:sz="4" w:space="0" w:color="000000"/>
              <w:right w:val="single" w:sz="4" w:space="0" w:color="000000"/>
            </w:tcBorders>
            <w:shd w:val="clear" w:color="auto" w:fill="auto"/>
            <w:noWrap/>
            <w:vAlign w:val="center"/>
          </w:tcPr>
          <w:p w14:paraId="64899BFA" w14:textId="77777777" w:rsidR="005305D8" w:rsidRDefault="005305D8">
            <w:pPr>
              <w:widowControl/>
              <w:spacing w:line="240" w:lineRule="auto"/>
              <w:jc w:val="right"/>
              <w:rPr>
                <w:rFonts w:ascii="宋体" w:eastAsia="宋体" w:hAnsi="宋体" w:cs="Arial" w:hint="eastAsia"/>
                <w:color w:val="000000"/>
                <w:kern w:val="0"/>
                <w:sz w:val="22"/>
              </w:rPr>
            </w:pPr>
          </w:p>
        </w:tc>
        <w:tc>
          <w:tcPr>
            <w:tcW w:w="2977" w:type="dxa"/>
            <w:tcBorders>
              <w:top w:val="nil"/>
              <w:left w:val="nil"/>
              <w:bottom w:val="single" w:sz="4" w:space="0" w:color="000000"/>
              <w:right w:val="single" w:sz="4" w:space="0" w:color="000000"/>
            </w:tcBorders>
            <w:shd w:val="clear" w:color="auto" w:fill="auto"/>
            <w:noWrap/>
            <w:vAlign w:val="center"/>
          </w:tcPr>
          <w:p w14:paraId="0E31AB6D" w14:textId="77777777" w:rsidR="005305D8" w:rsidRDefault="00000000">
            <w:pPr>
              <w:widowControl/>
              <w:spacing w:line="240" w:lineRule="auto"/>
              <w:jc w:val="left"/>
              <w:rPr>
                <w:rFonts w:ascii="宋体" w:eastAsia="宋体" w:hAnsi="宋体" w:cs="Arial" w:hint="eastAsia"/>
                <w:b/>
                <w:bCs/>
                <w:color w:val="000000"/>
                <w:kern w:val="0"/>
                <w:sz w:val="22"/>
              </w:rPr>
            </w:pPr>
            <w:r>
              <w:rPr>
                <w:rFonts w:cs="Arial" w:hint="eastAsia"/>
                <w:color w:val="000000"/>
                <w:sz w:val="22"/>
              </w:rPr>
              <w:t>二十六、抗</w:t>
            </w:r>
            <w:proofErr w:type="gramStart"/>
            <w:r>
              <w:rPr>
                <w:rFonts w:cs="Arial" w:hint="eastAsia"/>
                <w:color w:val="000000"/>
                <w:sz w:val="22"/>
              </w:rPr>
              <w:t>疫</w:t>
            </w:r>
            <w:proofErr w:type="gramEnd"/>
            <w:r>
              <w:rPr>
                <w:rFonts w:cs="Arial" w:hint="eastAsia"/>
                <w:color w:val="000000"/>
                <w:sz w:val="22"/>
              </w:rPr>
              <w:t>特别国债安排的支出</w:t>
            </w:r>
          </w:p>
        </w:tc>
        <w:tc>
          <w:tcPr>
            <w:tcW w:w="1134" w:type="dxa"/>
            <w:tcBorders>
              <w:top w:val="nil"/>
              <w:left w:val="nil"/>
              <w:bottom w:val="single" w:sz="4" w:space="0" w:color="000000"/>
              <w:right w:val="single" w:sz="4" w:space="0" w:color="000000"/>
            </w:tcBorders>
            <w:shd w:val="clear" w:color="auto" w:fill="auto"/>
            <w:noWrap/>
            <w:vAlign w:val="center"/>
          </w:tcPr>
          <w:p w14:paraId="228A33C4"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42647A32" w14:textId="77777777" w:rsidTr="00EB42EB">
        <w:trPr>
          <w:trHeight w:val="308"/>
        </w:trPr>
        <w:tc>
          <w:tcPr>
            <w:tcW w:w="3559" w:type="dxa"/>
            <w:tcBorders>
              <w:top w:val="nil"/>
              <w:left w:val="single" w:sz="8" w:space="0" w:color="000000"/>
              <w:bottom w:val="single" w:sz="4" w:space="0" w:color="000000"/>
              <w:right w:val="single" w:sz="4" w:space="0" w:color="000000"/>
            </w:tcBorders>
            <w:shd w:val="clear" w:color="auto" w:fill="auto"/>
            <w:noWrap/>
            <w:vAlign w:val="center"/>
          </w:tcPr>
          <w:p w14:paraId="6BF991BC" w14:textId="77777777" w:rsidR="005305D8"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本年收入合计</w:t>
            </w:r>
          </w:p>
        </w:tc>
        <w:tc>
          <w:tcPr>
            <w:tcW w:w="992" w:type="dxa"/>
            <w:tcBorders>
              <w:top w:val="nil"/>
              <w:left w:val="nil"/>
              <w:bottom w:val="single" w:sz="4" w:space="0" w:color="000000"/>
              <w:right w:val="single" w:sz="4" w:space="0" w:color="000000"/>
            </w:tcBorders>
            <w:shd w:val="clear" w:color="auto" w:fill="auto"/>
            <w:noWrap/>
            <w:vAlign w:val="center"/>
          </w:tcPr>
          <w:p w14:paraId="6058BB9A"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2977" w:type="dxa"/>
            <w:tcBorders>
              <w:top w:val="nil"/>
              <w:left w:val="nil"/>
              <w:bottom w:val="single" w:sz="4" w:space="0" w:color="000000"/>
              <w:right w:val="single" w:sz="4" w:space="0" w:color="000000"/>
            </w:tcBorders>
            <w:shd w:val="clear" w:color="auto" w:fill="auto"/>
            <w:noWrap/>
            <w:vAlign w:val="center"/>
          </w:tcPr>
          <w:p w14:paraId="4721E8C6" w14:textId="77777777" w:rsidR="005305D8"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本年支出合计</w:t>
            </w:r>
          </w:p>
        </w:tc>
        <w:tc>
          <w:tcPr>
            <w:tcW w:w="1134" w:type="dxa"/>
            <w:tcBorders>
              <w:top w:val="nil"/>
              <w:left w:val="nil"/>
              <w:bottom w:val="single" w:sz="4" w:space="0" w:color="000000"/>
              <w:right w:val="single" w:sz="4" w:space="0" w:color="000000"/>
            </w:tcBorders>
            <w:shd w:val="clear" w:color="auto" w:fill="auto"/>
            <w:noWrap/>
            <w:vAlign w:val="center"/>
          </w:tcPr>
          <w:p w14:paraId="7AEBC7FF"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r>
      <w:tr w:rsidR="005305D8" w14:paraId="28C63BF6" w14:textId="77777777" w:rsidTr="00EB42EB">
        <w:trPr>
          <w:trHeight w:val="308"/>
        </w:trPr>
        <w:tc>
          <w:tcPr>
            <w:tcW w:w="3559" w:type="dxa"/>
            <w:tcBorders>
              <w:top w:val="nil"/>
              <w:left w:val="single" w:sz="8" w:space="0" w:color="000000"/>
              <w:bottom w:val="single" w:sz="4" w:space="0" w:color="auto"/>
              <w:right w:val="single" w:sz="4" w:space="0" w:color="000000"/>
            </w:tcBorders>
            <w:shd w:val="clear" w:color="auto" w:fill="auto"/>
            <w:noWrap/>
            <w:vAlign w:val="center"/>
          </w:tcPr>
          <w:p w14:paraId="23B0B40C"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使用非财政拨款结余（含专用结余）</w:t>
            </w:r>
          </w:p>
        </w:tc>
        <w:tc>
          <w:tcPr>
            <w:tcW w:w="992" w:type="dxa"/>
            <w:tcBorders>
              <w:top w:val="nil"/>
              <w:left w:val="nil"/>
              <w:bottom w:val="single" w:sz="4" w:space="0" w:color="auto"/>
              <w:right w:val="single" w:sz="4" w:space="0" w:color="000000"/>
            </w:tcBorders>
            <w:shd w:val="clear" w:color="auto" w:fill="auto"/>
            <w:noWrap/>
            <w:vAlign w:val="center"/>
          </w:tcPr>
          <w:p w14:paraId="4CF7E8B4"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nil"/>
              <w:left w:val="nil"/>
              <w:bottom w:val="single" w:sz="4" w:space="0" w:color="auto"/>
              <w:right w:val="single" w:sz="4" w:space="0" w:color="000000"/>
            </w:tcBorders>
            <w:shd w:val="clear" w:color="auto" w:fill="auto"/>
            <w:noWrap/>
            <w:vAlign w:val="center"/>
          </w:tcPr>
          <w:p w14:paraId="5DA73202"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结余分配</w:t>
            </w:r>
          </w:p>
        </w:tc>
        <w:tc>
          <w:tcPr>
            <w:tcW w:w="1134" w:type="dxa"/>
            <w:tcBorders>
              <w:top w:val="nil"/>
              <w:left w:val="nil"/>
              <w:bottom w:val="single" w:sz="4" w:space="0" w:color="auto"/>
              <w:right w:val="single" w:sz="4" w:space="0" w:color="000000"/>
            </w:tcBorders>
            <w:shd w:val="clear" w:color="auto" w:fill="auto"/>
            <w:noWrap/>
            <w:vAlign w:val="center"/>
          </w:tcPr>
          <w:p w14:paraId="723650C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53CACE3D"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7197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年初结转和结余</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8E6E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F5C13"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年末结转和结余</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C202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303062FA" w14:textId="77777777" w:rsidTr="00EB42EB">
        <w:trPr>
          <w:trHeight w:val="30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6D20E" w14:textId="77777777" w:rsidR="005305D8"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总计</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51908"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E3FB8" w14:textId="77777777" w:rsidR="005305D8"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总计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F3A67"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r>
    </w:tbl>
    <w:p w14:paraId="4B51D754" w14:textId="77777777" w:rsidR="005305D8"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w:t>
      </w:r>
      <w:r>
        <w:rPr>
          <w:rFonts w:ascii="Times New Roman" w:eastAsiaTheme="minorEastAsia" w:hAnsi="Times New Roman" w:cs="Times New Roman" w:hint="eastAsia"/>
        </w:rPr>
        <w:t xml:space="preserve">1. </w:t>
      </w:r>
      <w:r>
        <w:rPr>
          <w:rFonts w:ascii="Times New Roman" w:eastAsiaTheme="minorEastAsia" w:hAnsi="Times New Roman" w:cs="Times New Roman" w:hint="eastAsia"/>
        </w:rPr>
        <w:t>本表反映单位本年度的总收支和年末结转结余情况。</w:t>
      </w:r>
    </w:p>
    <w:p w14:paraId="0DBA043F" w14:textId="6F65A358" w:rsidR="00EB42EB" w:rsidRDefault="00000000" w:rsidP="00EB42EB">
      <w:pPr>
        <w:pStyle w:val="Default"/>
        <w:ind w:firstLineChars="200" w:firstLine="480"/>
        <w:rPr>
          <w:rFonts w:ascii="Times New Roman" w:eastAsiaTheme="minorEastAsia" w:hAnsi="Times New Roman" w:cs="Times New Roman"/>
        </w:rPr>
      </w:pPr>
      <w:r>
        <w:rPr>
          <w:rFonts w:ascii="Times New Roman" w:eastAsiaTheme="minorEastAsia" w:hAnsi="Times New Roman" w:cs="Times New Roman" w:hint="eastAsia"/>
        </w:rPr>
        <w:t>2.</w:t>
      </w:r>
      <w:r>
        <w:rPr>
          <w:rFonts w:hint="eastAsia"/>
        </w:rPr>
        <w:t xml:space="preserve"> </w:t>
      </w:r>
      <w:r>
        <w:rPr>
          <w:rFonts w:ascii="Times New Roman" w:eastAsiaTheme="minorEastAsia" w:hAnsi="Times New Roman" w:cs="Times New Roman" w:hint="eastAsia"/>
        </w:rPr>
        <w:t>本套报表金额单位转换时可能存在尾数误差。</w:t>
      </w:r>
    </w:p>
    <w:p w14:paraId="29386A2B" w14:textId="77777777" w:rsidR="00EB42EB" w:rsidRDefault="00EB42EB">
      <w:pPr>
        <w:widowControl/>
        <w:spacing w:line="240" w:lineRule="auto"/>
        <w:jc w:val="left"/>
        <w:rPr>
          <w:rFonts w:ascii="Times New Roman" w:hAnsi="Times New Roman" w:cs="Times New Roman"/>
          <w:color w:val="000000"/>
          <w:kern w:val="0"/>
          <w:sz w:val="24"/>
          <w:szCs w:val="24"/>
        </w:rPr>
      </w:pPr>
      <w:r>
        <w:rPr>
          <w:rFonts w:ascii="Times New Roman" w:hAnsi="Times New Roman" w:cs="Times New Roman"/>
        </w:rPr>
        <w:br w:type="page"/>
      </w:r>
    </w:p>
    <w:p w14:paraId="17994E83" w14:textId="77777777" w:rsidR="005305D8" w:rsidRPr="00EB42EB" w:rsidRDefault="005305D8" w:rsidP="00EB42EB">
      <w:pPr>
        <w:pStyle w:val="Default"/>
        <w:ind w:firstLineChars="200" w:firstLine="480"/>
        <w:rPr>
          <w:rFonts w:ascii="Times New Roman" w:eastAsiaTheme="minorEastAsia" w:hAnsi="Times New Roman" w:cs="Times New Roman" w:hint="eastAsia"/>
        </w:rPr>
      </w:pPr>
    </w:p>
    <w:p w14:paraId="34419298" w14:textId="77777777" w:rsidR="005305D8" w:rsidRDefault="00000000">
      <w:pPr>
        <w:pStyle w:val="ac"/>
        <w:numPr>
          <w:ilvl w:val="0"/>
          <w:numId w:val="2"/>
        </w:numPr>
        <w:ind w:firstLineChars="0"/>
        <w:jc w:val="left"/>
        <w:rPr>
          <w:rFonts w:ascii="黑体" w:eastAsia="黑体" w:hAnsi="仿宋" w:hint="eastAsia"/>
          <w:sz w:val="32"/>
          <w:szCs w:val="32"/>
        </w:rPr>
      </w:pPr>
      <w:r>
        <w:rPr>
          <w:rFonts w:ascii="黑体" w:eastAsia="黑体" w:hAnsi="仿宋" w:hint="eastAsia"/>
          <w:sz w:val="32"/>
          <w:szCs w:val="32"/>
        </w:rPr>
        <w:t xml:space="preserve">收入决算表 </w:t>
      </w:r>
    </w:p>
    <w:tbl>
      <w:tblPr>
        <w:tblW w:w="8379" w:type="dxa"/>
        <w:tblInd w:w="93" w:type="dxa"/>
        <w:tblLook w:val="04A0" w:firstRow="1" w:lastRow="0" w:firstColumn="1" w:lastColumn="0" w:noHBand="0" w:noVBand="1"/>
      </w:tblPr>
      <w:tblGrid>
        <w:gridCol w:w="436"/>
        <w:gridCol w:w="436"/>
        <w:gridCol w:w="436"/>
        <w:gridCol w:w="1227"/>
        <w:gridCol w:w="882"/>
        <w:gridCol w:w="766"/>
        <w:gridCol w:w="668"/>
        <w:gridCol w:w="883"/>
        <w:gridCol w:w="870"/>
        <w:gridCol w:w="981"/>
        <w:gridCol w:w="794"/>
      </w:tblGrid>
      <w:tr w:rsidR="005305D8" w14:paraId="1E06FD51" w14:textId="77777777" w:rsidTr="00EB42EB">
        <w:trPr>
          <w:trHeight w:val="600"/>
        </w:trPr>
        <w:tc>
          <w:tcPr>
            <w:tcW w:w="8379" w:type="dxa"/>
            <w:gridSpan w:val="11"/>
            <w:tcBorders>
              <w:top w:val="nil"/>
              <w:left w:val="nil"/>
              <w:bottom w:val="nil"/>
              <w:right w:val="nil"/>
            </w:tcBorders>
            <w:shd w:val="clear" w:color="auto" w:fill="auto"/>
            <w:noWrap/>
            <w:vAlign w:val="bottom"/>
          </w:tcPr>
          <w:p w14:paraId="52A1A36A" w14:textId="77777777" w:rsidR="005305D8"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收入决算表</w:t>
            </w:r>
          </w:p>
        </w:tc>
      </w:tr>
      <w:tr w:rsidR="00EB42EB" w14:paraId="4A285FDB" w14:textId="77777777" w:rsidTr="00EB42EB">
        <w:trPr>
          <w:trHeight w:val="300"/>
        </w:trPr>
        <w:tc>
          <w:tcPr>
            <w:tcW w:w="436" w:type="dxa"/>
            <w:tcBorders>
              <w:top w:val="nil"/>
              <w:left w:val="nil"/>
              <w:bottom w:val="nil"/>
              <w:right w:val="nil"/>
            </w:tcBorders>
            <w:shd w:val="clear" w:color="auto" w:fill="auto"/>
            <w:noWrap/>
            <w:vAlign w:val="bottom"/>
          </w:tcPr>
          <w:p w14:paraId="0D30BDCF" w14:textId="77777777" w:rsidR="00EB42EB" w:rsidRDefault="00EB42EB">
            <w:pPr>
              <w:widowControl/>
              <w:spacing w:line="240" w:lineRule="auto"/>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tcPr>
          <w:p w14:paraId="21EE5637" w14:textId="77777777" w:rsidR="00EB42EB" w:rsidRDefault="00EB42EB">
            <w:pPr>
              <w:widowControl/>
              <w:spacing w:line="240" w:lineRule="auto"/>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tcPr>
          <w:p w14:paraId="4F6E2F4E" w14:textId="77777777" w:rsidR="00EB42EB" w:rsidRDefault="00EB42EB">
            <w:pPr>
              <w:widowControl/>
              <w:spacing w:line="240" w:lineRule="auto"/>
              <w:jc w:val="left"/>
              <w:rPr>
                <w:rFonts w:ascii="Arial" w:eastAsia="宋体" w:hAnsi="Arial" w:cs="Arial"/>
                <w:color w:val="000000"/>
                <w:kern w:val="0"/>
                <w:sz w:val="20"/>
                <w:szCs w:val="20"/>
              </w:rPr>
            </w:pPr>
          </w:p>
        </w:tc>
        <w:tc>
          <w:tcPr>
            <w:tcW w:w="1227" w:type="dxa"/>
            <w:tcBorders>
              <w:top w:val="nil"/>
              <w:left w:val="nil"/>
              <w:bottom w:val="nil"/>
              <w:right w:val="nil"/>
            </w:tcBorders>
            <w:shd w:val="clear" w:color="auto" w:fill="auto"/>
            <w:noWrap/>
            <w:vAlign w:val="bottom"/>
          </w:tcPr>
          <w:p w14:paraId="5119AD6F" w14:textId="77777777" w:rsidR="00EB42EB" w:rsidRDefault="00EB42EB">
            <w:pPr>
              <w:widowControl/>
              <w:spacing w:line="240" w:lineRule="auto"/>
              <w:jc w:val="left"/>
              <w:rPr>
                <w:rFonts w:ascii="Arial" w:eastAsia="宋体" w:hAnsi="Arial" w:cs="Arial"/>
                <w:color w:val="000000"/>
                <w:kern w:val="0"/>
                <w:sz w:val="20"/>
                <w:szCs w:val="20"/>
              </w:rPr>
            </w:pPr>
          </w:p>
        </w:tc>
        <w:tc>
          <w:tcPr>
            <w:tcW w:w="882" w:type="dxa"/>
            <w:tcBorders>
              <w:top w:val="nil"/>
              <w:left w:val="nil"/>
              <w:bottom w:val="nil"/>
              <w:right w:val="nil"/>
            </w:tcBorders>
            <w:shd w:val="clear" w:color="auto" w:fill="auto"/>
            <w:noWrap/>
            <w:vAlign w:val="bottom"/>
          </w:tcPr>
          <w:p w14:paraId="611F5CF4" w14:textId="77777777" w:rsidR="00EB42EB" w:rsidRDefault="00EB42EB">
            <w:pPr>
              <w:widowControl/>
              <w:spacing w:line="240" w:lineRule="auto"/>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tcPr>
          <w:p w14:paraId="0B3DF07C" w14:textId="77777777" w:rsidR="00EB42EB" w:rsidRDefault="00EB42EB">
            <w:pPr>
              <w:widowControl/>
              <w:spacing w:line="240" w:lineRule="auto"/>
              <w:jc w:val="left"/>
              <w:rPr>
                <w:rFonts w:ascii="Arial" w:eastAsia="宋体" w:hAnsi="Arial" w:cs="Arial"/>
                <w:color w:val="000000"/>
                <w:kern w:val="0"/>
                <w:sz w:val="20"/>
                <w:szCs w:val="20"/>
              </w:rPr>
            </w:pPr>
          </w:p>
        </w:tc>
        <w:tc>
          <w:tcPr>
            <w:tcW w:w="668" w:type="dxa"/>
            <w:tcBorders>
              <w:top w:val="nil"/>
              <w:left w:val="nil"/>
              <w:bottom w:val="nil"/>
              <w:right w:val="nil"/>
            </w:tcBorders>
            <w:shd w:val="clear" w:color="auto" w:fill="auto"/>
            <w:noWrap/>
            <w:vAlign w:val="bottom"/>
          </w:tcPr>
          <w:p w14:paraId="623F717A" w14:textId="77777777" w:rsidR="00EB42EB" w:rsidRDefault="00EB42EB">
            <w:pPr>
              <w:widowControl/>
              <w:spacing w:line="240" w:lineRule="auto"/>
              <w:jc w:val="left"/>
              <w:rPr>
                <w:rFonts w:ascii="Arial" w:eastAsia="宋体" w:hAnsi="Arial" w:cs="Arial"/>
                <w:color w:val="000000"/>
                <w:kern w:val="0"/>
                <w:sz w:val="20"/>
                <w:szCs w:val="20"/>
              </w:rPr>
            </w:pPr>
          </w:p>
        </w:tc>
        <w:tc>
          <w:tcPr>
            <w:tcW w:w="883" w:type="dxa"/>
            <w:tcBorders>
              <w:top w:val="nil"/>
              <w:left w:val="nil"/>
              <w:bottom w:val="nil"/>
              <w:right w:val="nil"/>
            </w:tcBorders>
            <w:shd w:val="clear" w:color="auto" w:fill="auto"/>
            <w:noWrap/>
            <w:vAlign w:val="bottom"/>
          </w:tcPr>
          <w:p w14:paraId="36F14A82" w14:textId="77777777" w:rsidR="00EB42EB" w:rsidRDefault="00EB42EB">
            <w:pPr>
              <w:widowControl/>
              <w:spacing w:line="240" w:lineRule="auto"/>
              <w:jc w:val="left"/>
              <w:rPr>
                <w:rFonts w:ascii="Arial" w:eastAsia="宋体" w:hAnsi="Arial" w:cs="Arial"/>
                <w:color w:val="000000"/>
                <w:kern w:val="0"/>
                <w:sz w:val="20"/>
                <w:szCs w:val="20"/>
              </w:rPr>
            </w:pPr>
          </w:p>
        </w:tc>
        <w:tc>
          <w:tcPr>
            <w:tcW w:w="870" w:type="dxa"/>
            <w:tcBorders>
              <w:top w:val="nil"/>
              <w:left w:val="nil"/>
              <w:bottom w:val="nil"/>
              <w:right w:val="nil"/>
            </w:tcBorders>
            <w:shd w:val="clear" w:color="auto" w:fill="auto"/>
            <w:noWrap/>
            <w:vAlign w:val="bottom"/>
          </w:tcPr>
          <w:p w14:paraId="61C43A5C" w14:textId="77777777" w:rsidR="00EB42EB" w:rsidRDefault="00EB42EB">
            <w:pPr>
              <w:widowControl/>
              <w:spacing w:line="240" w:lineRule="auto"/>
              <w:jc w:val="left"/>
              <w:rPr>
                <w:rFonts w:ascii="Arial" w:eastAsia="宋体" w:hAnsi="Arial" w:cs="Arial"/>
                <w:color w:val="000000"/>
                <w:kern w:val="0"/>
                <w:sz w:val="20"/>
                <w:szCs w:val="20"/>
              </w:rPr>
            </w:pPr>
          </w:p>
        </w:tc>
        <w:tc>
          <w:tcPr>
            <w:tcW w:w="1775" w:type="dxa"/>
            <w:gridSpan w:val="2"/>
            <w:tcBorders>
              <w:top w:val="nil"/>
              <w:left w:val="nil"/>
              <w:bottom w:val="nil"/>
              <w:right w:val="nil"/>
            </w:tcBorders>
            <w:shd w:val="clear" w:color="auto" w:fill="auto"/>
            <w:noWrap/>
            <w:vAlign w:val="bottom"/>
          </w:tcPr>
          <w:p w14:paraId="54548969" w14:textId="77777777" w:rsidR="00EB42EB" w:rsidRDefault="00EB42EB">
            <w:pPr>
              <w:widowControl/>
              <w:spacing w:line="240" w:lineRule="auto"/>
              <w:jc w:val="righ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公开02表</w:t>
            </w:r>
          </w:p>
        </w:tc>
      </w:tr>
      <w:tr w:rsidR="005305D8" w14:paraId="08E174E6" w14:textId="77777777" w:rsidTr="00EB42EB">
        <w:trPr>
          <w:trHeight w:val="315"/>
        </w:trPr>
        <w:tc>
          <w:tcPr>
            <w:tcW w:w="4183" w:type="dxa"/>
            <w:gridSpan w:val="6"/>
            <w:tcBorders>
              <w:top w:val="nil"/>
              <w:left w:val="nil"/>
              <w:bottom w:val="nil"/>
              <w:right w:val="nil"/>
            </w:tcBorders>
            <w:shd w:val="clear" w:color="auto" w:fill="auto"/>
            <w:noWrap/>
            <w:vAlign w:val="bottom"/>
          </w:tcPr>
          <w:p w14:paraId="09F21ED1" w14:textId="77777777" w:rsidR="005305D8" w:rsidRDefault="00000000">
            <w:pPr>
              <w:widowControl/>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668" w:type="dxa"/>
            <w:tcBorders>
              <w:top w:val="nil"/>
              <w:left w:val="nil"/>
              <w:bottom w:val="nil"/>
              <w:right w:val="nil"/>
            </w:tcBorders>
            <w:shd w:val="clear" w:color="auto" w:fill="auto"/>
            <w:noWrap/>
            <w:vAlign w:val="bottom"/>
          </w:tcPr>
          <w:p w14:paraId="2894EBA1" w14:textId="77777777" w:rsidR="005305D8" w:rsidRDefault="005305D8">
            <w:pPr>
              <w:widowControl/>
              <w:spacing w:line="240" w:lineRule="auto"/>
              <w:jc w:val="center"/>
              <w:rPr>
                <w:rFonts w:ascii="宋体" w:eastAsia="宋体" w:hAnsi="宋体" w:cs="Arial" w:hint="eastAsia"/>
                <w:color w:val="000000"/>
                <w:kern w:val="0"/>
                <w:sz w:val="24"/>
                <w:szCs w:val="24"/>
              </w:rPr>
            </w:pPr>
          </w:p>
        </w:tc>
        <w:tc>
          <w:tcPr>
            <w:tcW w:w="883" w:type="dxa"/>
            <w:tcBorders>
              <w:top w:val="nil"/>
              <w:left w:val="nil"/>
              <w:bottom w:val="nil"/>
              <w:right w:val="nil"/>
            </w:tcBorders>
            <w:shd w:val="clear" w:color="auto" w:fill="auto"/>
            <w:noWrap/>
            <w:vAlign w:val="bottom"/>
          </w:tcPr>
          <w:p w14:paraId="74203FB3" w14:textId="77777777" w:rsidR="005305D8" w:rsidRDefault="005305D8">
            <w:pPr>
              <w:widowControl/>
              <w:spacing w:line="240" w:lineRule="auto"/>
              <w:jc w:val="left"/>
              <w:rPr>
                <w:rFonts w:ascii="Arial" w:eastAsia="宋体" w:hAnsi="Arial" w:cs="Arial"/>
                <w:color w:val="000000"/>
                <w:kern w:val="0"/>
                <w:sz w:val="20"/>
                <w:szCs w:val="20"/>
              </w:rPr>
            </w:pPr>
          </w:p>
        </w:tc>
        <w:tc>
          <w:tcPr>
            <w:tcW w:w="870" w:type="dxa"/>
            <w:tcBorders>
              <w:top w:val="nil"/>
              <w:left w:val="nil"/>
              <w:bottom w:val="nil"/>
              <w:right w:val="nil"/>
            </w:tcBorders>
            <w:shd w:val="clear" w:color="auto" w:fill="auto"/>
            <w:noWrap/>
            <w:vAlign w:val="bottom"/>
          </w:tcPr>
          <w:p w14:paraId="1438A96B" w14:textId="77777777" w:rsidR="005305D8" w:rsidRDefault="005305D8">
            <w:pPr>
              <w:widowControl/>
              <w:spacing w:line="240" w:lineRule="auto"/>
              <w:jc w:val="left"/>
              <w:rPr>
                <w:rFonts w:ascii="Arial" w:eastAsia="宋体" w:hAnsi="Arial" w:cs="Arial"/>
                <w:color w:val="000000"/>
                <w:kern w:val="0"/>
                <w:sz w:val="20"/>
                <w:szCs w:val="20"/>
              </w:rPr>
            </w:pPr>
          </w:p>
        </w:tc>
        <w:tc>
          <w:tcPr>
            <w:tcW w:w="1775" w:type="dxa"/>
            <w:gridSpan w:val="2"/>
            <w:tcBorders>
              <w:top w:val="nil"/>
              <w:left w:val="nil"/>
              <w:bottom w:val="nil"/>
              <w:right w:val="nil"/>
            </w:tcBorders>
            <w:shd w:val="clear" w:color="auto" w:fill="auto"/>
            <w:noWrap/>
            <w:vAlign w:val="bottom"/>
          </w:tcPr>
          <w:p w14:paraId="5CC83D38" w14:textId="77777777" w:rsidR="005305D8" w:rsidRDefault="00000000">
            <w:pPr>
              <w:widowControl/>
              <w:spacing w:line="240" w:lineRule="auto"/>
              <w:jc w:val="righ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单位：万元</w:t>
            </w:r>
          </w:p>
        </w:tc>
      </w:tr>
      <w:tr w:rsidR="005305D8" w14:paraId="7B82766B" w14:textId="77777777" w:rsidTr="00EB42EB">
        <w:trPr>
          <w:trHeight w:val="308"/>
        </w:trPr>
        <w:tc>
          <w:tcPr>
            <w:tcW w:w="2535" w:type="dxa"/>
            <w:gridSpan w:val="4"/>
            <w:tcBorders>
              <w:top w:val="single" w:sz="8" w:space="0" w:color="000000"/>
              <w:left w:val="single" w:sz="8" w:space="0" w:color="000000"/>
              <w:bottom w:val="single" w:sz="4" w:space="0" w:color="000000"/>
              <w:right w:val="single" w:sz="4" w:space="0" w:color="000000"/>
            </w:tcBorders>
            <w:shd w:val="clear" w:color="auto" w:fill="auto"/>
            <w:noWrap/>
            <w:vAlign w:val="center"/>
          </w:tcPr>
          <w:p w14:paraId="4C4E5014"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882" w:type="dxa"/>
            <w:vMerge w:val="restart"/>
            <w:tcBorders>
              <w:top w:val="single" w:sz="8" w:space="0" w:color="000000"/>
              <w:left w:val="nil"/>
              <w:bottom w:val="single" w:sz="4" w:space="0" w:color="000000"/>
              <w:right w:val="single" w:sz="4" w:space="0" w:color="000000"/>
            </w:tcBorders>
            <w:shd w:val="clear" w:color="auto" w:fill="auto"/>
            <w:vAlign w:val="center"/>
          </w:tcPr>
          <w:p w14:paraId="7362F5C4"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本年收入合计</w:t>
            </w:r>
          </w:p>
        </w:tc>
        <w:tc>
          <w:tcPr>
            <w:tcW w:w="76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367B4CA0"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财政拨款收入</w:t>
            </w:r>
          </w:p>
        </w:tc>
        <w:tc>
          <w:tcPr>
            <w:tcW w:w="668" w:type="dxa"/>
            <w:vMerge w:val="restart"/>
            <w:tcBorders>
              <w:top w:val="single" w:sz="8" w:space="0" w:color="000000"/>
              <w:left w:val="nil"/>
              <w:bottom w:val="single" w:sz="4" w:space="0" w:color="000000"/>
              <w:right w:val="single" w:sz="4" w:space="0" w:color="000000"/>
            </w:tcBorders>
            <w:shd w:val="clear" w:color="auto" w:fill="auto"/>
            <w:vAlign w:val="center"/>
          </w:tcPr>
          <w:p w14:paraId="333769AC"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上级补助收入</w:t>
            </w:r>
          </w:p>
        </w:tc>
        <w:tc>
          <w:tcPr>
            <w:tcW w:w="883" w:type="dxa"/>
            <w:vMerge w:val="restart"/>
            <w:tcBorders>
              <w:top w:val="single" w:sz="8" w:space="0" w:color="000000"/>
              <w:left w:val="nil"/>
              <w:bottom w:val="single" w:sz="4" w:space="0" w:color="000000"/>
              <w:right w:val="single" w:sz="4" w:space="0" w:color="000000"/>
            </w:tcBorders>
            <w:shd w:val="clear" w:color="auto" w:fill="auto"/>
            <w:vAlign w:val="center"/>
          </w:tcPr>
          <w:p w14:paraId="6FDDB343"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事业收入</w:t>
            </w:r>
          </w:p>
        </w:tc>
        <w:tc>
          <w:tcPr>
            <w:tcW w:w="870" w:type="dxa"/>
            <w:vMerge w:val="restart"/>
            <w:tcBorders>
              <w:top w:val="single" w:sz="8" w:space="0" w:color="000000"/>
              <w:left w:val="nil"/>
              <w:bottom w:val="single" w:sz="4" w:space="0" w:color="000000"/>
              <w:right w:val="single" w:sz="4" w:space="0" w:color="000000"/>
            </w:tcBorders>
            <w:shd w:val="clear" w:color="auto" w:fill="auto"/>
            <w:vAlign w:val="center"/>
          </w:tcPr>
          <w:p w14:paraId="273311FE"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经营收入</w:t>
            </w:r>
          </w:p>
        </w:tc>
        <w:tc>
          <w:tcPr>
            <w:tcW w:w="981" w:type="dxa"/>
            <w:vMerge w:val="restart"/>
            <w:tcBorders>
              <w:top w:val="single" w:sz="8" w:space="0" w:color="000000"/>
              <w:left w:val="nil"/>
              <w:bottom w:val="single" w:sz="4" w:space="0" w:color="000000"/>
              <w:right w:val="single" w:sz="4" w:space="0" w:color="000000"/>
            </w:tcBorders>
            <w:shd w:val="clear" w:color="auto" w:fill="auto"/>
            <w:vAlign w:val="center"/>
          </w:tcPr>
          <w:p w14:paraId="6D461277"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附属单位上缴收入</w:t>
            </w:r>
          </w:p>
        </w:tc>
        <w:tc>
          <w:tcPr>
            <w:tcW w:w="794" w:type="dxa"/>
            <w:vMerge w:val="restart"/>
            <w:tcBorders>
              <w:top w:val="single" w:sz="8" w:space="0" w:color="000000"/>
              <w:left w:val="nil"/>
              <w:bottom w:val="single" w:sz="4" w:space="0" w:color="000000"/>
              <w:right w:val="single" w:sz="8" w:space="0" w:color="000000"/>
            </w:tcBorders>
            <w:shd w:val="clear" w:color="auto" w:fill="auto"/>
            <w:vAlign w:val="center"/>
          </w:tcPr>
          <w:p w14:paraId="343F4D3A"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其他收入</w:t>
            </w:r>
          </w:p>
        </w:tc>
      </w:tr>
      <w:tr w:rsidR="005305D8" w14:paraId="5BEB80FC" w14:textId="77777777" w:rsidTr="00EB42EB">
        <w:trPr>
          <w:trHeight w:val="312"/>
        </w:trPr>
        <w:tc>
          <w:tcPr>
            <w:tcW w:w="130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5705EA98"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支出功能分类科目编码</w:t>
            </w:r>
          </w:p>
        </w:tc>
        <w:tc>
          <w:tcPr>
            <w:tcW w:w="1227" w:type="dxa"/>
            <w:vMerge w:val="restart"/>
            <w:tcBorders>
              <w:top w:val="nil"/>
              <w:left w:val="nil"/>
              <w:bottom w:val="single" w:sz="4" w:space="0" w:color="000000"/>
              <w:right w:val="single" w:sz="4" w:space="0" w:color="000000"/>
            </w:tcBorders>
            <w:shd w:val="clear" w:color="auto" w:fill="auto"/>
            <w:noWrap/>
            <w:vAlign w:val="center"/>
          </w:tcPr>
          <w:p w14:paraId="1905AFA6"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882" w:type="dxa"/>
            <w:vMerge/>
            <w:tcBorders>
              <w:top w:val="single" w:sz="8" w:space="0" w:color="000000"/>
              <w:left w:val="nil"/>
              <w:bottom w:val="single" w:sz="4" w:space="0" w:color="000000"/>
              <w:right w:val="single" w:sz="4" w:space="0" w:color="000000"/>
            </w:tcBorders>
            <w:vAlign w:val="center"/>
          </w:tcPr>
          <w:p w14:paraId="0A303266" w14:textId="77777777" w:rsidR="005305D8" w:rsidRDefault="005305D8">
            <w:pPr>
              <w:widowControl/>
              <w:spacing w:line="240" w:lineRule="auto"/>
              <w:jc w:val="left"/>
              <w:rPr>
                <w:rFonts w:ascii="宋体" w:eastAsia="宋体" w:hAnsi="宋体" w:cs="Arial" w:hint="eastAsia"/>
                <w:color w:val="000000"/>
                <w:kern w:val="0"/>
                <w:sz w:val="22"/>
              </w:rPr>
            </w:pPr>
          </w:p>
        </w:tc>
        <w:tc>
          <w:tcPr>
            <w:tcW w:w="766" w:type="dxa"/>
            <w:vMerge/>
            <w:tcBorders>
              <w:top w:val="single" w:sz="8" w:space="0" w:color="000000"/>
              <w:left w:val="single" w:sz="4" w:space="0" w:color="000000"/>
              <w:bottom w:val="single" w:sz="4" w:space="0" w:color="000000"/>
              <w:right w:val="single" w:sz="4" w:space="0" w:color="000000"/>
            </w:tcBorders>
            <w:vAlign w:val="center"/>
          </w:tcPr>
          <w:p w14:paraId="760A2448" w14:textId="77777777" w:rsidR="005305D8" w:rsidRDefault="005305D8">
            <w:pPr>
              <w:widowControl/>
              <w:spacing w:line="240" w:lineRule="auto"/>
              <w:jc w:val="left"/>
              <w:rPr>
                <w:rFonts w:ascii="宋体" w:eastAsia="宋体" w:hAnsi="宋体" w:cs="Arial" w:hint="eastAsia"/>
                <w:color w:val="000000"/>
                <w:kern w:val="0"/>
                <w:sz w:val="22"/>
              </w:rPr>
            </w:pPr>
          </w:p>
        </w:tc>
        <w:tc>
          <w:tcPr>
            <w:tcW w:w="668" w:type="dxa"/>
            <w:vMerge/>
            <w:tcBorders>
              <w:top w:val="single" w:sz="8" w:space="0" w:color="000000"/>
              <w:left w:val="nil"/>
              <w:bottom w:val="single" w:sz="4" w:space="0" w:color="000000"/>
              <w:right w:val="single" w:sz="4" w:space="0" w:color="000000"/>
            </w:tcBorders>
            <w:vAlign w:val="center"/>
          </w:tcPr>
          <w:p w14:paraId="7E1EC4F4" w14:textId="77777777" w:rsidR="005305D8" w:rsidRDefault="005305D8">
            <w:pPr>
              <w:widowControl/>
              <w:spacing w:line="240" w:lineRule="auto"/>
              <w:jc w:val="left"/>
              <w:rPr>
                <w:rFonts w:ascii="宋体" w:eastAsia="宋体" w:hAnsi="宋体" w:cs="Arial" w:hint="eastAsia"/>
                <w:color w:val="000000"/>
                <w:kern w:val="0"/>
                <w:sz w:val="22"/>
              </w:rPr>
            </w:pPr>
          </w:p>
        </w:tc>
        <w:tc>
          <w:tcPr>
            <w:tcW w:w="883" w:type="dxa"/>
            <w:vMerge/>
            <w:tcBorders>
              <w:top w:val="single" w:sz="8" w:space="0" w:color="000000"/>
              <w:left w:val="nil"/>
              <w:bottom w:val="single" w:sz="4" w:space="0" w:color="000000"/>
              <w:right w:val="single" w:sz="4" w:space="0" w:color="000000"/>
            </w:tcBorders>
            <w:vAlign w:val="center"/>
          </w:tcPr>
          <w:p w14:paraId="7D76CCEF" w14:textId="77777777" w:rsidR="005305D8" w:rsidRDefault="005305D8">
            <w:pPr>
              <w:widowControl/>
              <w:spacing w:line="240" w:lineRule="auto"/>
              <w:jc w:val="left"/>
              <w:rPr>
                <w:rFonts w:ascii="宋体" w:eastAsia="宋体" w:hAnsi="宋体" w:cs="Arial" w:hint="eastAsia"/>
                <w:color w:val="000000"/>
                <w:kern w:val="0"/>
                <w:sz w:val="22"/>
              </w:rPr>
            </w:pPr>
          </w:p>
        </w:tc>
        <w:tc>
          <w:tcPr>
            <w:tcW w:w="870" w:type="dxa"/>
            <w:vMerge/>
            <w:tcBorders>
              <w:top w:val="single" w:sz="8" w:space="0" w:color="000000"/>
              <w:left w:val="nil"/>
              <w:bottom w:val="single" w:sz="4" w:space="0" w:color="000000"/>
              <w:right w:val="single" w:sz="4" w:space="0" w:color="000000"/>
            </w:tcBorders>
            <w:vAlign w:val="center"/>
          </w:tcPr>
          <w:p w14:paraId="51A0D63F" w14:textId="77777777" w:rsidR="005305D8" w:rsidRDefault="005305D8">
            <w:pPr>
              <w:widowControl/>
              <w:spacing w:line="240" w:lineRule="auto"/>
              <w:jc w:val="left"/>
              <w:rPr>
                <w:rFonts w:ascii="宋体" w:eastAsia="宋体" w:hAnsi="宋体" w:cs="Arial" w:hint="eastAsia"/>
                <w:color w:val="000000"/>
                <w:kern w:val="0"/>
                <w:sz w:val="22"/>
              </w:rPr>
            </w:pPr>
          </w:p>
        </w:tc>
        <w:tc>
          <w:tcPr>
            <w:tcW w:w="981" w:type="dxa"/>
            <w:vMerge/>
            <w:tcBorders>
              <w:top w:val="single" w:sz="8" w:space="0" w:color="000000"/>
              <w:left w:val="nil"/>
              <w:bottom w:val="single" w:sz="4" w:space="0" w:color="000000"/>
              <w:right w:val="single" w:sz="4" w:space="0" w:color="000000"/>
            </w:tcBorders>
            <w:vAlign w:val="center"/>
          </w:tcPr>
          <w:p w14:paraId="22481E9B" w14:textId="77777777" w:rsidR="005305D8" w:rsidRDefault="005305D8">
            <w:pPr>
              <w:widowControl/>
              <w:spacing w:line="240" w:lineRule="auto"/>
              <w:jc w:val="left"/>
              <w:rPr>
                <w:rFonts w:ascii="宋体" w:eastAsia="宋体" w:hAnsi="宋体" w:cs="Arial" w:hint="eastAsia"/>
                <w:color w:val="000000"/>
                <w:kern w:val="0"/>
                <w:sz w:val="22"/>
              </w:rPr>
            </w:pPr>
          </w:p>
        </w:tc>
        <w:tc>
          <w:tcPr>
            <w:tcW w:w="794" w:type="dxa"/>
            <w:vMerge/>
            <w:tcBorders>
              <w:top w:val="single" w:sz="8" w:space="0" w:color="000000"/>
              <w:left w:val="nil"/>
              <w:bottom w:val="single" w:sz="4" w:space="0" w:color="000000"/>
              <w:right w:val="single" w:sz="8" w:space="0" w:color="000000"/>
            </w:tcBorders>
            <w:vAlign w:val="center"/>
          </w:tcPr>
          <w:p w14:paraId="43CAF37B" w14:textId="77777777" w:rsidR="005305D8" w:rsidRDefault="005305D8">
            <w:pPr>
              <w:widowControl/>
              <w:spacing w:line="240" w:lineRule="auto"/>
              <w:jc w:val="left"/>
              <w:rPr>
                <w:rFonts w:ascii="宋体" w:eastAsia="宋体" w:hAnsi="宋体" w:cs="Arial" w:hint="eastAsia"/>
                <w:color w:val="000000"/>
                <w:kern w:val="0"/>
                <w:sz w:val="22"/>
              </w:rPr>
            </w:pPr>
          </w:p>
        </w:tc>
      </w:tr>
      <w:tr w:rsidR="005305D8" w14:paraId="41395458" w14:textId="77777777" w:rsidTr="00EB42EB">
        <w:trPr>
          <w:trHeight w:val="312"/>
        </w:trPr>
        <w:tc>
          <w:tcPr>
            <w:tcW w:w="1308" w:type="dxa"/>
            <w:gridSpan w:val="3"/>
            <w:vMerge/>
            <w:tcBorders>
              <w:top w:val="single" w:sz="4" w:space="0" w:color="000000"/>
              <w:left w:val="single" w:sz="8" w:space="0" w:color="000000"/>
              <w:bottom w:val="single" w:sz="4" w:space="0" w:color="000000"/>
              <w:right w:val="single" w:sz="4" w:space="0" w:color="000000"/>
            </w:tcBorders>
            <w:vAlign w:val="center"/>
          </w:tcPr>
          <w:p w14:paraId="74C03270" w14:textId="77777777" w:rsidR="005305D8" w:rsidRDefault="005305D8">
            <w:pPr>
              <w:widowControl/>
              <w:spacing w:line="240" w:lineRule="auto"/>
              <w:jc w:val="left"/>
              <w:rPr>
                <w:rFonts w:ascii="宋体" w:eastAsia="宋体" w:hAnsi="宋体" w:cs="Arial" w:hint="eastAsia"/>
                <w:color w:val="000000"/>
                <w:kern w:val="0"/>
                <w:sz w:val="22"/>
              </w:rPr>
            </w:pPr>
          </w:p>
        </w:tc>
        <w:tc>
          <w:tcPr>
            <w:tcW w:w="1227" w:type="dxa"/>
            <w:vMerge/>
            <w:tcBorders>
              <w:top w:val="nil"/>
              <w:left w:val="nil"/>
              <w:bottom w:val="single" w:sz="4" w:space="0" w:color="000000"/>
              <w:right w:val="single" w:sz="4" w:space="0" w:color="000000"/>
            </w:tcBorders>
            <w:vAlign w:val="center"/>
          </w:tcPr>
          <w:p w14:paraId="0C5BEC4D" w14:textId="77777777" w:rsidR="005305D8" w:rsidRDefault="005305D8">
            <w:pPr>
              <w:widowControl/>
              <w:spacing w:line="240" w:lineRule="auto"/>
              <w:jc w:val="left"/>
              <w:rPr>
                <w:rFonts w:ascii="宋体" w:eastAsia="宋体" w:hAnsi="宋体" w:cs="Arial" w:hint="eastAsia"/>
                <w:color w:val="000000"/>
                <w:kern w:val="0"/>
                <w:sz w:val="22"/>
              </w:rPr>
            </w:pPr>
          </w:p>
        </w:tc>
        <w:tc>
          <w:tcPr>
            <w:tcW w:w="882" w:type="dxa"/>
            <w:vMerge/>
            <w:tcBorders>
              <w:top w:val="single" w:sz="8" w:space="0" w:color="000000"/>
              <w:left w:val="nil"/>
              <w:bottom w:val="single" w:sz="4" w:space="0" w:color="000000"/>
              <w:right w:val="single" w:sz="4" w:space="0" w:color="000000"/>
            </w:tcBorders>
            <w:vAlign w:val="center"/>
          </w:tcPr>
          <w:p w14:paraId="3D84F1F5" w14:textId="77777777" w:rsidR="005305D8" w:rsidRDefault="005305D8">
            <w:pPr>
              <w:widowControl/>
              <w:spacing w:line="240" w:lineRule="auto"/>
              <w:jc w:val="left"/>
              <w:rPr>
                <w:rFonts w:ascii="宋体" w:eastAsia="宋体" w:hAnsi="宋体" w:cs="Arial" w:hint="eastAsia"/>
                <w:color w:val="000000"/>
                <w:kern w:val="0"/>
                <w:sz w:val="22"/>
              </w:rPr>
            </w:pPr>
          </w:p>
        </w:tc>
        <w:tc>
          <w:tcPr>
            <w:tcW w:w="766" w:type="dxa"/>
            <w:vMerge/>
            <w:tcBorders>
              <w:top w:val="single" w:sz="8" w:space="0" w:color="000000"/>
              <w:left w:val="single" w:sz="4" w:space="0" w:color="000000"/>
              <w:bottom w:val="single" w:sz="4" w:space="0" w:color="000000"/>
              <w:right w:val="single" w:sz="4" w:space="0" w:color="000000"/>
            </w:tcBorders>
            <w:vAlign w:val="center"/>
          </w:tcPr>
          <w:p w14:paraId="30430F62" w14:textId="77777777" w:rsidR="005305D8" w:rsidRDefault="005305D8">
            <w:pPr>
              <w:widowControl/>
              <w:spacing w:line="240" w:lineRule="auto"/>
              <w:jc w:val="left"/>
              <w:rPr>
                <w:rFonts w:ascii="宋体" w:eastAsia="宋体" w:hAnsi="宋体" w:cs="Arial" w:hint="eastAsia"/>
                <w:color w:val="000000"/>
                <w:kern w:val="0"/>
                <w:sz w:val="22"/>
              </w:rPr>
            </w:pPr>
          </w:p>
        </w:tc>
        <w:tc>
          <w:tcPr>
            <w:tcW w:w="668" w:type="dxa"/>
            <w:vMerge/>
            <w:tcBorders>
              <w:top w:val="single" w:sz="8" w:space="0" w:color="000000"/>
              <w:left w:val="nil"/>
              <w:bottom w:val="single" w:sz="4" w:space="0" w:color="000000"/>
              <w:right w:val="single" w:sz="4" w:space="0" w:color="000000"/>
            </w:tcBorders>
            <w:vAlign w:val="center"/>
          </w:tcPr>
          <w:p w14:paraId="17B1F21A" w14:textId="77777777" w:rsidR="005305D8" w:rsidRDefault="005305D8">
            <w:pPr>
              <w:widowControl/>
              <w:spacing w:line="240" w:lineRule="auto"/>
              <w:jc w:val="left"/>
              <w:rPr>
                <w:rFonts w:ascii="宋体" w:eastAsia="宋体" w:hAnsi="宋体" w:cs="Arial" w:hint="eastAsia"/>
                <w:color w:val="000000"/>
                <w:kern w:val="0"/>
                <w:sz w:val="22"/>
              </w:rPr>
            </w:pPr>
          </w:p>
        </w:tc>
        <w:tc>
          <w:tcPr>
            <w:tcW w:w="883" w:type="dxa"/>
            <w:vMerge/>
            <w:tcBorders>
              <w:top w:val="single" w:sz="8" w:space="0" w:color="000000"/>
              <w:left w:val="nil"/>
              <w:bottom w:val="single" w:sz="4" w:space="0" w:color="000000"/>
              <w:right w:val="single" w:sz="4" w:space="0" w:color="000000"/>
            </w:tcBorders>
            <w:vAlign w:val="center"/>
          </w:tcPr>
          <w:p w14:paraId="20A19E92" w14:textId="77777777" w:rsidR="005305D8" w:rsidRDefault="005305D8">
            <w:pPr>
              <w:widowControl/>
              <w:spacing w:line="240" w:lineRule="auto"/>
              <w:jc w:val="left"/>
              <w:rPr>
                <w:rFonts w:ascii="宋体" w:eastAsia="宋体" w:hAnsi="宋体" w:cs="Arial" w:hint="eastAsia"/>
                <w:color w:val="000000"/>
                <w:kern w:val="0"/>
                <w:sz w:val="22"/>
              </w:rPr>
            </w:pPr>
          </w:p>
        </w:tc>
        <w:tc>
          <w:tcPr>
            <w:tcW w:w="870" w:type="dxa"/>
            <w:vMerge/>
            <w:tcBorders>
              <w:top w:val="single" w:sz="8" w:space="0" w:color="000000"/>
              <w:left w:val="nil"/>
              <w:bottom w:val="single" w:sz="4" w:space="0" w:color="000000"/>
              <w:right w:val="single" w:sz="4" w:space="0" w:color="000000"/>
            </w:tcBorders>
            <w:vAlign w:val="center"/>
          </w:tcPr>
          <w:p w14:paraId="734D19AF" w14:textId="77777777" w:rsidR="005305D8" w:rsidRDefault="005305D8">
            <w:pPr>
              <w:widowControl/>
              <w:spacing w:line="240" w:lineRule="auto"/>
              <w:jc w:val="left"/>
              <w:rPr>
                <w:rFonts w:ascii="宋体" w:eastAsia="宋体" w:hAnsi="宋体" w:cs="Arial" w:hint="eastAsia"/>
                <w:color w:val="000000"/>
                <w:kern w:val="0"/>
                <w:sz w:val="22"/>
              </w:rPr>
            </w:pPr>
          </w:p>
        </w:tc>
        <w:tc>
          <w:tcPr>
            <w:tcW w:w="981" w:type="dxa"/>
            <w:vMerge/>
            <w:tcBorders>
              <w:top w:val="single" w:sz="8" w:space="0" w:color="000000"/>
              <w:left w:val="nil"/>
              <w:bottom w:val="single" w:sz="4" w:space="0" w:color="000000"/>
              <w:right w:val="single" w:sz="4" w:space="0" w:color="000000"/>
            </w:tcBorders>
            <w:vAlign w:val="center"/>
          </w:tcPr>
          <w:p w14:paraId="6FDF35D3" w14:textId="77777777" w:rsidR="005305D8" w:rsidRDefault="005305D8">
            <w:pPr>
              <w:widowControl/>
              <w:spacing w:line="240" w:lineRule="auto"/>
              <w:jc w:val="left"/>
              <w:rPr>
                <w:rFonts w:ascii="宋体" w:eastAsia="宋体" w:hAnsi="宋体" w:cs="Arial" w:hint="eastAsia"/>
                <w:color w:val="000000"/>
                <w:kern w:val="0"/>
                <w:sz w:val="22"/>
              </w:rPr>
            </w:pPr>
          </w:p>
        </w:tc>
        <w:tc>
          <w:tcPr>
            <w:tcW w:w="794" w:type="dxa"/>
            <w:vMerge/>
            <w:tcBorders>
              <w:top w:val="single" w:sz="8" w:space="0" w:color="000000"/>
              <w:left w:val="nil"/>
              <w:bottom w:val="single" w:sz="4" w:space="0" w:color="000000"/>
              <w:right w:val="single" w:sz="8" w:space="0" w:color="000000"/>
            </w:tcBorders>
            <w:vAlign w:val="center"/>
          </w:tcPr>
          <w:p w14:paraId="6120C52E" w14:textId="77777777" w:rsidR="005305D8" w:rsidRDefault="005305D8">
            <w:pPr>
              <w:widowControl/>
              <w:spacing w:line="240" w:lineRule="auto"/>
              <w:jc w:val="left"/>
              <w:rPr>
                <w:rFonts w:ascii="宋体" w:eastAsia="宋体" w:hAnsi="宋体" w:cs="Arial" w:hint="eastAsia"/>
                <w:color w:val="000000"/>
                <w:kern w:val="0"/>
                <w:sz w:val="22"/>
              </w:rPr>
            </w:pPr>
          </w:p>
        </w:tc>
      </w:tr>
      <w:tr w:rsidR="005305D8" w14:paraId="57361A10" w14:textId="77777777" w:rsidTr="00EB42EB">
        <w:trPr>
          <w:trHeight w:val="312"/>
        </w:trPr>
        <w:tc>
          <w:tcPr>
            <w:tcW w:w="1308" w:type="dxa"/>
            <w:gridSpan w:val="3"/>
            <w:vMerge/>
            <w:tcBorders>
              <w:top w:val="single" w:sz="4" w:space="0" w:color="000000"/>
              <w:left w:val="single" w:sz="8" w:space="0" w:color="000000"/>
              <w:bottom w:val="single" w:sz="4" w:space="0" w:color="000000"/>
              <w:right w:val="single" w:sz="4" w:space="0" w:color="000000"/>
            </w:tcBorders>
            <w:vAlign w:val="center"/>
          </w:tcPr>
          <w:p w14:paraId="4F659D9E" w14:textId="77777777" w:rsidR="005305D8" w:rsidRDefault="005305D8">
            <w:pPr>
              <w:widowControl/>
              <w:spacing w:line="240" w:lineRule="auto"/>
              <w:jc w:val="left"/>
              <w:rPr>
                <w:rFonts w:ascii="宋体" w:eastAsia="宋体" w:hAnsi="宋体" w:cs="Arial" w:hint="eastAsia"/>
                <w:color w:val="000000"/>
                <w:kern w:val="0"/>
                <w:sz w:val="22"/>
              </w:rPr>
            </w:pPr>
          </w:p>
        </w:tc>
        <w:tc>
          <w:tcPr>
            <w:tcW w:w="1227" w:type="dxa"/>
            <w:vMerge/>
            <w:tcBorders>
              <w:top w:val="nil"/>
              <w:left w:val="nil"/>
              <w:bottom w:val="single" w:sz="4" w:space="0" w:color="000000"/>
              <w:right w:val="single" w:sz="4" w:space="0" w:color="000000"/>
            </w:tcBorders>
            <w:vAlign w:val="center"/>
          </w:tcPr>
          <w:p w14:paraId="085C9496" w14:textId="77777777" w:rsidR="005305D8" w:rsidRDefault="005305D8">
            <w:pPr>
              <w:widowControl/>
              <w:spacing w:line="240" w:lineRule="auto"/>
              <w:jc w:val="left"/>
              <w:rPr>
                <w:rFonts w:ascii="宋体" w:eastAsia="宋体" w:hAnsi="宋体" w:cs="Arial" w:hint="eastAsia"/>
                <w:color w:val="000000"/>
                <w:kern w:val="0"/>
                <w:sz w:val="22"/>
              </w:rPr>
            </w:pPr>
          </w:p>
        </w:tc>
        <w:tc>
          <w:tcPr>
            <w:tcW w:w="882" w:type="dxa"/>
            <w:vMerge/>
            <w:tcBorders>
              <w:top w:val="single" w:sz="8" w:space="0" w:color="000000"/>
              <w:left w:val="nil"/>
              <w:bottom w:val="single" w:sz="4" w:space="0" w:color="000000"/>
              <w:right w:val="single" w:sz="4" w:space="0" w:color="000000"/>
            </w:tcBorders>
            <w:vAlign w:val="center"/>
          </w:tcPr>
          <w:p w14:paraId="62BCFE54" w14:textId="77777777" w:rsidR="005305D8" w:rsidRDefault="005305D8">
            <w:pPr>
              <w:widowControl/>
              <w:spacing w:line="240" w:lineRule="auto"/>
              <w:jc w:val="left"/>
              <w:rPr>
                <w:rFonts w:ascii="宋体" w:eastAsia="宋体" w:hAnsi="宋体" w:cs="Arial" w:hint="eastAsia"/>
                <w:color w:val="000000"/>
                <w:kern w:val="0"/>
                <w:sz w:val="22"/>
              </w:rPr>
            </w:pPr>
          </w:p>
        </w:tc>
        <w:tc>
          <w:tcPr>
            <w:tcW w:w="766" w:type="dxa"/>
            <w:vMerge/>
            <w:tcBorders>
              <w:top w:val="single" w:sz="8" w:space="0" w:color="000000"/>
              <w:left w:val="single" w:sz="4" w:space="0" w:color="000000"/>
              <w:bottom w:val="single" w:sz="4" w:space="0" w:color="000000"/>
              <w:right w:val="single" w:sz="4" w:space="0" w:color="000000"/>
            </w:tcBorders>
            <w:vAlign w:val="center"/>
          </w:tcPr>
          <w:p w14:paraId="0775D36E" w14:textId="77777777" w:rsidR="005305D8" w:rsidRDefault="005305D8">
            <w:pPr>
              <w:widowControl/>
              <w:spacing w:line="240" w:lineRule="auto"/>
              <w:jc w:val="left"/>
              <w:rPr>
                <w:rFonts w:ascii="宋体" w:eastAsia="宋体" w:hAnsi="宋体" w:cs="Arial" w:hint="eastAsia"/>
                <w:color w:val="000000"/>
                <w:kern w:val="0"/>
                <w:sz w:val="22"/>
              </w:rPr>
            </w:pPr>
          </w:p>
        </w:tc>
        <w:tc>
          <w:tcPr>
            <w:tcW w:w="668" w:type="dxa"/>
            <w:vMerge/>
            <w:tcBorders>
              <w:top w:val="single" w:sz="8" w:space="0" w:color="000000"/>
              <w:left w:val="nil"/>
              <w:bottom w:val="single" w:sz="4" w:space="0" w:color="000000"/>
              <w:right w:val="single" w:sz="4" w:space="0" w:color="000000"/>
            </w:tcBorders>
            <w:vAlign w:val="center"/>
          </w:tcPr>
          <w:p w14:paraId="4E3CE08D" w14:textId="77777777" w:rsidR="005305D8" w:rsidRDefault="005305D8">
            <w:pPr>
              <w:widowControl/>
              <w:spacing w:line="240" w:lineRule="auto"/>
              <w:jc w:val="left"/>
              <w:rPr>
                <w:rFonts w:ascii="宋体" w:eastAsia="宋体" w:hAnsi="宋体" w:cs="Arial" w:hint="eastAsia"/>
                <w:color w:val="000000"/>
                <w:kern w:val="0"/>
                <w:sz w:val="22"/>
              </w:rPr>
            </w:pPr>
          </w:p>
        </w:tc>
        <w:tc>
          <w:tcPr>
            <w:tcW w:w="883" w:type="dxa"/>
            <w:vMerge/>
            <w:tcBorders>
              <w:top w:val="single" w:sz="8" w:space="0" w:color="000000"/>
              <w:left w:val="nil"/>
              <w:bottom w:val="single" w:sz="4" w:space="0" w:color="000000"/>
              <w:right w:val="single" w:sz="4" w:space="0" w:color="000000"/>
            </w:tcBorders>
            <w:vAlign w:val="center"/>
          </w:tcPr>
          <w:p w14:paraId="107F66E7" w14:textId="77777777" w:rsidR="005305D8" w:rsidRDefault="005305D8">
            <w:pPr>
              <w:widowControl/>
              <w:spacing w:line="240" w:lineRule="auto"/>
              <w:jc w:val="left"/>
              <w:rPr>
                <w:rFonts w:ascii="宋体" w:eastAsia="宋体" w:hAnsi="宋体" w:cs="Arial" w:hint="eastAsia"/>
                <w:color w:val="000000"/>
                <w:kern w:val="0"/>
                <w:sz w:val="22"/>
              </w:rPr>
            </w:pPr>
          </w:p>
        </w:tc>
        <w:tc>
          <w:tcPr>
            <w:tcW w:w="870" w:type="dxa"/>
            <w:vMerge/>
            <w:tcBorders>
              <w:top w:val="single" w:sz="8" w:space="0" w:color="000000"/>
              <w:left w:val="nil"/>
              <w:bottom w:val="single" w:sz="4" w:space="0" w:color="000000"/>
              <w:right w:val="single" w:sz="4" w:space="0" w:color="000000"/>
            </w:tcBorders>
            <w:vAlign w:val="center"/>
          </w:tcPr>
          <w:p w14:paraId="029B720E" w14:textId="77777777" w:rsidR="005305D8" w:rsidRDefault="005305D8">
            <w:pPr>
              <w:widowControl/>
              <w:spacing w:line="240" w:lineRule="auto"/>
              <w:jc w:val="left"/>
              <w:rPr>
                <w:rFonts w:ascii="宋体" w:eastAsia="宋体" w:hAnsi="宋体" w:cs="Arial" w:hint="eastAsia"/>
                <w:color w:val="000000"/>
                <w:kern w:val="0"/>
                <w:sz w:val="22"/>
              </w:rPr>
            </w:pPr>
          </w:p>
        </w:tc>
        <w:tc>
          <w:tcPr>
            <w:tcW w:w="981" w:type="dxa"/>
            <w:vMerge/>
            <w:tcBorders>
              <w:top w:val="single" w:sz="8" w:space="0" w:color="000000"/>
              <w:left w:val="nil"/>
              <w:bottom w:val="single" w:sz="4" w:space="0" w:color="000000"/>
              <w:right w:val="single" w:sz="4" w:space="0" w:color="000000"/>
            </w:tcBorders>
            <w:vAlign w:val="center"/>
          </w:tcPr>
          <w:p w14:paraId="2073372A" w14:textId="77777777" w:rsidR="005305D8" w:rsidRDefault="005305D8">
            <w:pPr>
              <w:widowControl/>
              <w:spacing w:line="240" w:lineRule="auto"/>
              <w:jc w:val="left"/>
              <w:rPr>
                <w:rFonts w:ascii="宋体" w:eastAsia="宋体" w:hAnsi="宋体" w:cs="Arial" w:hint="eastAsia"/>
                <w:color w:val="000000"/>
                <w:kern w:val="0"/>
                <w:sz w:val="22"/>
              </w:rPr>
            </w:pPr>
          </w:p>
        </w:tc>
        <w:tc>
          <w:tcPr>
            <w:tcW w:w="794" w:type="dxa"/>
            <w:vMerge/>
            <w:tcBorders>
              <w:top w:val="single" w:sz="8" w:space="0" w:color="000000"/>
              <w:left w:val="nil"/>
              <w:bottom w:val="single" w:sz="4" w:space="0" w:color="000000"/>
              <w:right w:val="single" w:sz="8" w:space="0" w:color="000000"/>
            </w:tcBorders>
            <w:vAlign w:val="center"/>
          </w:tcPr>
          <w:p w14:paraId="7F1802F3" w14:textId="77777777" w:rsidR="005305D8" w:rsidRDefault="005305D8">
            <w:pPr>
              <w:widowControl/>
              <w:spacing w:line="240" w:lineRule="auto"/>
              <w:jc w:val="left"/>
              <w:rPr>
                <w:rFonts w:ascii="宋体" w:eastAsia="宋体" w:hAnsi="宋体" w:cs="Arial" w:hint="eastAsia"/>
                <w:color w:val="000000"/>
                <w:kern w:val="0"/>
                <w:sz w:val="22"/>
              </w:rPr>
            </w:pPr>
          </w:p>
        </w:tc>
      </w:tr>
      <w:tr w:rsidR="005305D8" w14:paraId="30C2210E" w14:textId="77777777" w:rsidTr="00EB42EB">
        <w:trPr>
          <w:trHeight w:val="308"/>
        </w:trPr>
        <w:tc>
          <w:tcPr>
            <w:tcW w:w="436" w:type="dxa"/>
            <w:tcBorders>
              <w:top w:val="nil"/>
              <w:left w:val="single" w:sz="8" w:space="0" w:color="000000"/>
              <w:bottom w:val="single" w:sz="4" w:space="0" w:color="000000"/>
              <w:right w:val="single" w:sz="4" w:space="0" w:color="000000"/>
            </w:tcBorders>
            <w:shd w:val="clear" w:color="auto" w:fill="auto"/>
            <w:noWrap/>
            <w:vAlign w:val="center"/>
          </w:tcPr>
          <w:p w14:paraId="5192C655"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类</w:t>
            </w:r>
          </w:p>
        </w:tc>
        <w:tc>
          <w:tcPr>
            <w:tcW w:w="436" w:type="dxa"/>
            <w:tcBorders>
              <w:top w:val="nil"/>
              <w:left w:val="nil"/>
              <w:bottom w:val="single" w:sz="4" w:space="0" w:color="000000"/>
              <w:right w:val="single" w:sz="4" w:space="0" w:color="000000"/>
            </w:tcBorders>
            <w:shd w:val="clear" w:color="auto" w:fill="auto"/>
            <w:noWrap/>
            <w:vAlign w:val="center"/>
          </w:tcPr>
          <w:p w14:paraId="06CF81A6"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款</w:t>
            </w:r>
          </w:p>
        </w:tc>
        <w:tc>
          <w:tcPr>
            <w:tcW w:w="436" w:type="dxa"/>
            <w:tcBorders>
              <w:top w:val="nil"/>
              <w:left w:val="nil"/>
              <w:bottom w:val="single" w:sz="4" w:space="0" w:color="000000"/>
              <w:right w:val="single" w:sz="4" w:space="0" w:color="000000"/>
            </w:tcBorders>
            <w:shd w:val="clear" w:color="auto" w:fill="auto"/>
            <w:noWrap/>
            <w:vAlign w:val="center"/>
          </w:tcPr>
          <w:p w14:paraId="61AD7DD1"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w:t>
            </w:r>
          </w:p>
        </w:tc>
        <w:tc>
          <w:tcPr>
            <w:tcW w:w="1227" w:type="dxa"/>
            <w:tcBorders>
              <w:top w:val="nil"/>
              <w:left w:val="nil"/>
              <w:bottom w:val="single" w:sz="4" w:space="0" w:color="auto"/>
              <w:right w:val="single" w:sz="4" w:space="0" w:color="000000"/>
            </w:tcBorders>
            <w:shd w:val="clear" w:color="auto" w:fill="auto"/>
            <w:noWrap/>
            <w:vAlign w:val="center"/>
          </w:tcPr>
          <w:p w14:paraId="57C0A3D3"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882" w:type="dxa"/>
            <w:tcBorders>
              <w:top w:val="nil"/>
              <w:left w:val="nil"/>
              <w:bottom w:val="single" w:sz="4" w:space="0" w:color="auto"/>
              <w:right w:val="single" w:sz="4" w:space="0" w:color="000000"/>
            </w:tcBorders>
            <w:shd w:val="clear" w:color="auto" w:fill="auto"/>
            <w:noWrap/>
            <w:vAlign w:val="center"/>
          </w:tcPr>
          <w:p w14:paraId="1459BAE2" w14:textId="77777777" w:rsidR="005305D8" w:rsidRDefault="00000000">
            <w:pPr>
              <w:widowControl/>
              <w:jc w:val="righ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2"/>
                <w:lang w:bidi="ar"/>
              </w:rPr>
              <w:t xml:space="preserve">48.11 </w:t>
            </w:r>
          </w:p>
        </w:tc>
        <w:tc>
          <w:tcPr>
            <w:tcW w:w="766" w:type="dxa"/>
            <w:tcBorders>
              <w:top w:val="nil"/>
              <w:left w:val="nil"/>
              <w:bottom w:val="single" w:sz="4" w:space="0" w:color="auto"/>
              <w:right w:val="single" w:sz="4" w:space="0" w:color="000000"/>
            </w:tcBorders>
            <w:shd w:val="clear" w:color="auto" w:fill="auto"/>
            <w:noWrap/>
            <w:vAlign w:val="center"/>
          </w:tcPr>
          <w:p w14:paraId="516332C9"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48.11 </w:t>
            </w:r>
          </w:p>
        </w:tc>
        <w:tc>
          <w:tcPr>
            <w:tcW w:w="668" w:type="dxa"/>
            <w:tcBorders>
              <w:top w:val="nil"/>
              <w:left w:val="nil"/>
              <w:bottom w:val="single" w:sz="4" w:space="0" w:color="auto"/>
              <w:right w:val="single" w:sz="4" w:space="0" w:color="000000"/>
            </w:tcBorders>
            <w:shd w:val="clear" w:color="auto" w:fill="auto"/>
            <w:noWrap/>
            <w:vAlign w:val="center"/>
          </w:tcPr>
          <w:p w14:paraId="65A03C2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83" w:type="dxa"/>
            <w:tcBorders>
              <w:top w:val="nil"/>
              <w:left w:val="nil"/>
              <w:bottom w:val="single" w:sz="4" w:space="0" w:color="auto"/>
              <w:right w:val="single" w:sz="4" w:space="0" w:color="000000"/>
            </w:tcBorders>
            <w:shd w:val="clear" w:color="auto" w:fill="auto"/>
            <w:noWrap/>
            <w:vAlign w:val="center"/>
          </w:tcPr>
          <w:p w14:paraId="4F31B7E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0" w:type="dxa"/>
            <w:tcBorders>
              <w:top w:val="nil"/>
              <w:left w:val="nil"/>
              <w:bottom w:val="single" w:sz="4" w:space="0" w:color="auto"/>
              <w:right w:val="single" w:sz="4" w:space="0" w:color="000000"/>
            </w:tcBorders>
            <w:shd w:val="clear" w:color="auto" w:fill="auto"/>
            <w:noWrap/>
            <w:vAlign w:val="center"/>
          </w:tcPr>
          <w:p w14:paraId="416826A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81" w:type="dxa"/>
            <w:tcBorders>
              <w:top w:val="nil"/>
              <w:left w:val="nil"/>
              <w:bottom w:val="single" w:sz="4" w:space="0" w:color="auto"/>
              <w:right w:val="single" w:sz="4" w:space="0" w:color="000000"/>
            </w:tcBorders>
            <w:shd w:val="clear" w:color="auto" w:fill="auto"/>
            <w:noWrap/>
            <w:vAlign w:val="center"/>
          </w:tcPr>
          <w:p w14:paraId="539FAE6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94" w:type="dxa"/>
            <w:tcBorders>
              <w:top w:val="nil"/>
              <w:left w:val="nil"/>
              <w:bottom w:val="single" w:sz="4" w:space="0" w:color="auto"/>
              <w:right w:val="single" w:sz="8" w:space="0" w:color="000000"/>
            </w:tcBorders>
            <w:shd w:val="clear" w:color="auto" w:fill="auto"/>
            <w:noWrap/>
            <w:vAlign w:val="center"/>
          </w:tcPr>
          <w:p w14:paraId="2FF3A30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1F297E57"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227AE3F0"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3D76"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教育支出</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DB873"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F2C9"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3EF2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A4E63"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DEDA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3EB2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100D3"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107A7D5E"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15E0815C"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F7146"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进修及培训</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975E1"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BFE58"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96C5C"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EB898"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CA1BF"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5DFE6"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B4749"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0461FE5A"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46282D83"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2050802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6C6A0"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干部教育</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EB17C"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B8EDA"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432DC"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010D0"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1F52B"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76B54"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D6755"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6A7D87D7"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E676756"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42144"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社会保障和就业支出</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CEB11"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E250"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0E9B6"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AC02"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D87BD"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D54A7"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528DE"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706D5620"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6CD13E57"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18FF5"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行政事业单位养老支出</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C89AF"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AFD0E"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ACCF1"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4FEA2"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978D3"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D06AD"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5F463"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1BEBE152"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2D8DF380"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2080505</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3424D"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364C8"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E1A35"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03D05"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1B386"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0D2D4"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4DCDD"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9FFEB"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790A9128"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432FBF83"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2CB53"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卫生健康支出</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EF49C"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AED20"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A00B"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3A169"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403B3"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EB99A"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31F0A"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746FB955"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256F9329"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D4776"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行政事业单位医疗</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B6338"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A1DA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0865B"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201C"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F9DDA"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77935"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1A4E5"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1C6192EF"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7D25F167"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B029E"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事业单位医疗</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0272A"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0.77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B3FD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0.77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DCD2"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0233A"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5816"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4331C"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9A166"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1AD4F322" w14:textId="77777777" w:rsidTr="00EB42EB">
        <w:trPr>
          <w:trHeight w:val="270"/>
        </w:trPr>
        <w:tc>
          <w:tcPr>
            <w:tcW w:w="1308" w:type="dxa"/>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664E9C3C"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2101103</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C9996"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公务员医疗补助</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D0FFE"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0.94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B70E4"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0.94 </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6D124" w14:textId="77777777" w:rsidR="005305D8" w:rsidRDefault="005305D8">
            <w:pPr>
              <w:widowControl/>
              <w:spacing w:line="240" w:lineRule="auto"/>
              <w:jc w:val="right"/>
              <w:rPr>
                <w:rFonts w:ascii="宋体" w:eastAsia="宋体" w:hAnsi="宋体" w:cs="Arial" w:hint="eastAsia"/>
                <w:color w:val="000000"/>
                <w:kern w:val="0"/>
                <w:sz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224BA" w14:textId="77777777" w:rsidR="005305D8" w:rsidRDefault="005305D8">
            <w:pPr>
              <w:widowControl/>
              <w:spacing w:line="240" w:lineRule="auto"/>
              <w:jc w:val="right"/>
              <w:rPr>
                <w:rFonts w:ascii="宋体" w:eastAsia="宋体" w:hAnsi="宋体" w:cs="Arial" w:hint="eastAsia"/>
                <w:color w:val="000000"/>
                <w:kern w:val="0"/>
                <w:sz w:val="22"/>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7B476" w14:textId="77777777" w:rsidR="005305D8" w:rsidRDefault="005305D8">
            <w:pPr>
              <w:widowControl/>
              <w:spacing w:line="240" w:lineRule="auto"/>
              <w:jc w:val="right"/>
              <w:rPr>
                <w:rFonts w:ascii="宋体" w:eastAsia="宋体" w:hAnsi="宋体" w:cs="Arial" w:hint="eastAsia"/>
                <w:color w:val="000000"/>
                <w:kern w:val="0"/>
                <w:sz w:val="22"/>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2D1E1" w14:textId="77777777" w:rsidR="005305D8" w:rsidRDefault="005305D8">
            <w:pPr>
              <w:widowControl/>
              <w:spacing w:line="240" w:lineRule="auto"/>
              <w:jc w:val="right"/>
              <w:rPr>
                <w:rFonts w:ascii="宋体" w:eastAsia="宋体" w:hAnsi="宋体" w:cs="Arial" w:hint="eastAsia"/>
                <w:color w:val="000000"/>
                <w:kern w:val="0"/>
                <w:sz w:val="22"/>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A9BB9" w14:textId="77777777" w:rsidR="005305D8" w:rsidRDefault="005305D8">
            <w:pPr>
              <w:widowControl/>
              <w:spacing w:line="240" w:lineRule="auto"/>
              <w:jc w:val="right"/>
              <w:rPr>
                <w:rFonts w:ascii="宋体" w:eastAsia="宋体" w:hAnsi="宋体" w:cs="Arial" w:hint="eastAsia"/>
                <w:color w:val="000000"/>
                <w:kern w:val="0"/>
                <w:sz w:val="22"/>
              </w:rPr>
            </w:pPr>
          </w:p>
        </w:tc>
      </w:tr>
    </w:tbl>
    <w:p w14:paraId="76801A8B" w14:textId="77777777" w:rsidR="005305D8"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注：本表反映单位本年度取得的各项收入情况。</w:t>
      </w:r>
    </w:p>
    <w:p w14:paraId="09BA3BB7" w14:textId="77777777" w:rsidR="00EB42EB" w:rsidRDefault="00EB42EB">
      <w:pPr>
        <w:widowControl/>
        <w:spacing w:line="24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br w:type="page"/>
      </w:r>
    </w:p>
    <w:p w14:paraId="23F40AAD" w14:textId="7D50397C" w:rsidR="005305D8" w:rsidRDefault="00000000">
      <w:pPr>
        <w:pStyle w:val="ac"/>
        <w:numPr>
          <w:ilvl w:val="0"/>
          <w:numId w:val="2"/>
        </w:numPr>
        <w:ind w:firstLineChars="0"/>
        <w:jc w:val="left"/>
        <w:rPr>
          <w:rFonts w:ascii="黑体" w:eastAsia="黑体" w:hAnsi="仿宋" w:hint="eastAsia"/>
          <w:sz w:val="32"/>
          <w:szCs w:val="32"/>
        </w:rPr>
      </w:pPr>
      <w:r>
        <w:rPr>
          <w:rFonts w:ascii="黑体" w:eastAsia="黑体" w:hAnsi="仿宋" w:hint="eastAsia"/>
          <w:sz w:val="32"/>
          <w:szCs w:val="32"/>
        </w:rPr>
        <w:lastRenderedPageBreak/>
        <w:t>支出决算表</w:t>
      </w:r>
    </w:p>
    <w:tbl>
      <w:tblPr>
        <w:tblW w:w="5053" w:type="pct"/>
        <w:tblLayout w:type="fixed"/>
        <w:tblLook w:val="04A0" w:firstRow="1" w:lastRow="0" w:firstColumn="1" w:lastColumn="0" w:noHBand="0" w:noVBand="1"/>
      </w:tblPr>
      <w:tblGrid>
        <w:gridCol w:w="392"/>
        <w:gridCol w:w="451"/>
        <w:gridCol w:w="424"/>
        <w:gridCol w:w="2811"/>
        <w:gridCol w:w="1132"/>
        <w:gridCol w:w="853"/>
        <w:gridCol w:w="586"/>
        <w:gridCol w:w="420"/>
        <w:gridCol w:w="549"/>
        <w:gridCol w:w="903"/>
        <w:gridCol w:w="91"/>
      </w:tblGrid>
      <w:tr w:rsidR="005305D8" w14:paraId="11C2261A" w14:textId="77777777" w:rsidTr="00EB42EB">
        <w:trPr>
          <w:trHeight w:val="495"/>
        </w:trPr>
        <w:tc>
          <w:tcPr>
            <w:tcW w:w="5000" w:type="pct"/>
            <w:gridSpan w:val="11"/>
            <w:tcBorders>
              <w:top w:val="nil"/>
              <w:left w:val="nil"/>
              <w:bottom w:val="nil"/>
              <w:right w:val="nil"/>
            </w:tcBorders>
            <w:shd w:val="clear" w:color="auto" w:fill="auto"/>
            <w:noWrap/>
            <w:vAlign w:val="bottom"/>
          </w:tcPr>
          <w:p w14:paraId="644A4EE9" w14:textId="77777777" w:rsidR="005305D8"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支出决算表</w:t>
            </w:r>
          </w:p>
        </w:tc>
      </w:tr>
      <w:tr w:rsidR="00EB42EB" w14:paraId="596097E8" w14:textId="77777777" w:rsidTr="00EB42EB">
        <w:trPr>
          <w:gridAfter w:val="1"/>
          <w:wAfter w:w="52" w:type="pct"/>
          <w:trHeight w:val="300"/>
        </w:trPr>
        <w:tc>
          <w:tcPr>
            <w:tcW w:w="228" w:type="pct"/>
            <w:tcBorders>
              <w:top w:val="nil"/>
              <w:left w:val="nil"/>
              <w:bottom w:val="nil"/>
              <w:right w:val="nil"/>
            </w:tcBorders>
            <w:shd w:val="clear" w:color="auto" w:fill="auto"/>
            <w:noWrap/>
            <w:vAlign w:val="bottom"/>
          </w:tcPr>
          <w:p w14:paraId="603C64AC" w14:textId="77777777" w:rsidR="00EB42EB" w:rsidRDefault="00EB42EB">
            <w:pPr>
              <w:widowControl/>
              <w:spacing w:line="240" w:lineRule="auto"/>
              <w:jc w:val="left"/>
              <w:rPr>
                <w:rFonts w:ascii="Arial" w:eastAsia="宋体" w:hAnsi="Arial" w:cs="Arial"/>
                <w:color w:val="000000"/>
                <w:kern w:val="0"/>
                <w:sz w:val="20"/>
                <w:szCs w:val="20"/>
              </w:rPr>
            </w:pPr>
          </w:p>
        </w:tc>
        <w:tc>
          <w:tcPr>
            <w:tcW w:w="262" w:type="pct"/>
            <w:tcBorders>
              <w:top w:val="nil"/>
              <w:left w:val="nil"/>
              <w:bottom w:val="nil"/>
              <w:right w:val="nil"/>
            </w:tcBorders>
            <w:shd w:val="clear" w:color="auto" w:fill="auto"/>
            <w:noWrap/>
            <w:vAlign w:val="bottom"/>
          </w:tcPr>
          <w:p w14:paraId="07EF014A" w14:textId="77777777" w:rsidR="00EB42EB" w:rsidRDefault="00EB42EB">
            <w:pPr>
              <w:widowControl/>
              <w:spacing w:line="240" w:lineRule="auto"/>
              <w:jc w:val="left"/>
              <w:rPr>
                <w:rFonts w:ascii="Arial" w:eastAsia="宋体" w:hAnsi="Arial" w:cs="Arial"/>
                <w:color w:val="000000"/>
                <w:kern w:val="0"/>
                <w:sz w:val="20"/>
                <w:szCs w:val="20"/>
              </w:rPr>
            </w:pPr>
          </w:p>
        </w:tc>
        <w:tc>
          <w:tcPr>
            <w:tcW w:w="246" w:type="pct"/>
            <w:tcBorders>
              <w:top w:val="nil"/>
              <w:left w:val="nil"/>
              <w:bottom w:val="nil"/>
              <w:right w:val="nil"/>
            </w:tcBorders>
            <w:shd w:val="clear" w:color="auto" w:fill="auto"/>
            <w:noWrap/>
            <w:vAlign w:val="bottom"/>
          </w:tcPr>
          <w:p w14:paraId="77112F73" w14:textId="77777777" w:rsidR="00EB42EB" w:rsidRDefault="00EB42EB">
            <w:pPr>
              <w:widowControl/>
              <w:spacing w:line="240" w:lineRule="auto"/>
              <w:jc w:val="left"/>
              <w:rPr>
                <w:rFonts w:ascii="Arial" w:eastAsia="宋体" w:hAnsi="Arial" w:cs="Arial"/>
                <w:color w:val="000000"/>
                <w:kern w:val="0"/>
                <w:sz w:val="20"/>
                <w:szCs w:val="20"/>
              </w:rPr>
            </w:pPr>
          </w:p>
        </w:tc>
        <w:tc>
          <w:tcPr>
            <w:tcW w:w="1632" w:type="pct"/>
            <w:tcBorders>
              <w:top w:val="nil"/>
              <w:left w:val="nil"/>
              <w:bottom w:val="nil"/>
              <w:right w:val="nil"/>
            </w:tcBorders>
            <w:shd w:val="clear" w:color="auto" w:fill="auto"/>
            <w:noWrap/>
            <w:vAlign w:val="bottom"/>
          </w:tcPr>
          <w:p w14:paraId="69563820" w14:textId="77777777" w:rsidR="00EB42EB" w:rsidRDefault="00EB42EB">
            <w:pPr>
              <w:widowControl/>
              <w:spacing w:line="240" w:lineRule="auto"/>
              <w:jc w:val="left"/>
              <w:rPr>
                <w:rFonts w:ascii="Arial" w:eastAsia="宋体" w:hAnsi="Arial" w:cs="Arial"/>
                <w:color w:val="000000"/>
                <w:kern w:val="0"/>
                <w:sz w:val="20"/>
                <w:szCs w:val="20"/>
              </w:rPr>
            </w:pPr>
          </w:p>
        </w:tc>
        <w:tc>
          <w:tcPr>
            <w:tcW w:w="657" w:type="pct"/>
            <w:tcBorders>
              <w:top w:val="nil"/>
              <w:left w:val="nil"/>
              <w:bottom w:val="nil"/>
              <w:right w:val="nil"/>
            </w:tcBorders>
            <w:shd w:val="clear" w:color="auto" w:fill="auto"/>
            <w:noWrap/>
            <w:vAlign w:val="bottom"/>
          </w:tcPr>
          <w:p w14:paraId="2BB40C74" w14:textId="77777777" w:rsidR="00EB42EB" w:rsidRDefault="00EB42EB">
            <w:pPr>
              <w:widowControl/>
              <w:spacing w:line="240" w:lineRule="auto"/>
              <w:jc w:val="left"/>
              <w:rPr>
                <w:rFonts w:ascii="Arial" w:eastAsia="宋体" w:hAnsi="Arial" w:cs="Arial"/>
                <w:color w:val="000000"/>
                <w:kern w:val="0"/>
                <w:sz w:val="20"/>
                <w:szCs w:val="20"/>
              </w:rPr>
            </w:pPr>
          </w:p>
        </w:tc>
        <w:tc>
          <w:tcPr>
            <w:tcW w:w="495" w:type="pct"/>
            <w:tcBorders>
              <w:top w:val="nil"/>
              <w:left w:val="nil"/>
              <w:bottom w:val="nil"/>
              <w:right w:val="nil"/>
            </w:tcBorders>
            <w:shd w:val="clear" w:color="auto" w:fill="auto"/>
            <w:noWrap/>
            <w:vAlign w:val="bottom"/>
          </w:tcPr>
          <w:p w14:paraId="354E760A" w14:textId="77777777" w:rsidR="00EB42EB" w:rsidRDefault="00EB42EB">
            <w:pPr>
              <w:widowControl/>
              <w:spacing w:line="240" w:lineRule="auto"/>
              <w:jc w:val="left"/>
              <w:rPr>
                <w:rFonts w:ascii="Arial" w:eastAsia="宋体" w:hAnsi="Arial" w:cs="Arial"/>
                <w:color w:val="000000"/>
                <w:kern w:val="0"/>
                <w:sz w:val="20"/>
                <w:szCs w:val="20"/>
              </w:rPr>
            </w:pPr>
          </w:p>
        </w:tc>
        <w:tc>
          <w:tcPr>
            <w:tcW w:w="340" w:type="pct"/>
            <w:tcBorders>
              <w:top w:val="nil"/>
              <w:left w:val="nil"/>
              <w:bottom w:val="nil"/>
              <w:right w:val="nil"/>
            </w:tcBorders>
            <w:shd w:val="clear" w:color="auto" w:fill="auto"/>
            <w:noWrap/>
            <w:vAlign w:val="bottom"/>
          </w:tcPr>
          <w:p w14:paraId="1E132471" w14:textId="77777777" w:rsidR="00EB42EB" w:rsidRDefault="00EB42EB">
            <w:pPr>
              <w:widowControl/>
              <w:spacing w:line="240" w:lineRule="auto"/>
              <w:jc w:val="left"/>
              <w:rPr>
                <w:rFonts w:ascii="Arial" w:eastAsia="宋体" w:hAnsi="Arial" w:cs="Arial"/>
                <w:color w:val="000000"/>
                <w:kern w:val="0"/>
                <w:sz w:val="20"/>
                <w:szCs w:val="20"/>
              </w:rPr>
            </w:pPr>
          </w:p>
        </w:tc>
        <w:tc>
          <w:tcPr>
            <w:tcW w:w="244" w:type="pct"/>
            <w:tcBorders>
              <w:top w:val="nil"/>
              <w:left w:val="nil"/>
              <w:bottom w:val="nil"/>
            </w:tcBorders>
            <w:shd w:val="clear" w:color="auto" w:fill="auto"/>
            <w:noWrap/>
            <w:vAlign w:val="bottom"/>
          </w:tcPr>
          <w:p w14:paraId="5F69CF7A" w14:textId="77777777" w:rsidR="00EB42EB" w:rsidRDefault="00EB42EB">
            <w:pPr>
              <w:widowControl/>
              <w:spacing w:line="240" w:lineRule="auto"/>
              <w:jc w:val="left"/>
              <w:rPr>
                <w:rFonts w:ascii="Arial" w:eastAsia="宋体" w:hAnsi="Arial" w:cs="Arial"/>
                <w:color w:val="000000"/>
                <w:kern w:val="0"/>
                <w:sz w:val="20"/>
                <w:szCs w:val="20"/>
              </w:rPr>
            </w:pPr>
          </w:p>
        </w:tc>
        <w:tc>
          <w:tcPr>
            <w:tcW w:w="843" w:type="pct"/>
            <w:gridSpan w:val="2"/>
            <w:shd w:val="clear" w:color="auto" w:fill="auto"/>
            <w:noWrap/>
            <w:vAlign w:val="bottom"/>
          </w:tcPr>
          <w:p w14:paraId="0EE74577" w14:textId="16B6877F" w:rsidR="00EB42EB" w:rsidRDefault="00EB42EB" w:rsidP="00EB42EB">
            <w:pPr>
              <w:widowControl/>
              <w:spacing w:line="240" w:lineRule="auto"/>
              <w:ind w:right="240"/>
              <w:jc w:val="right"/>
              <w:rPr>
                <w:rFonts w:ascii="宋体" w:eastAsia="宋体" w:hAnsi="宋体" w:cs="Arial" w:hint="eastAsia"/>
                <w:color w:val="000000"/>
                <w:kern w:val="0"/>
                <w:sz w:val="24"/>
                <w:szCs w:val="24"/>
              </w:rPr>
            </w:pPr>
            <w:r>
              <w:rPr>
                <w:rFonts w:ascii="Arial" w:eastAsia="宋体" w:hAnsi="Arial" w:cs="Arial" w:hint="eastAsia"/>
                <w:color w:val="000000"/>
                <w:kern w:val="0"/>
                <w:sz w:val="20"/>
                <w:szCs w:val="20"/>
              </w:rPr>
              <w:t>公开</w:t>
            </w:r>
            <w:r>
              <w:rPr>
                <w:rFonts w:ascii="Arial" w:eastAsia="宋体" w:hAnsi="Arial" w:cs="Arial" w:hint="eastAsia"/>
                <w:color w:val="000000"/>
                <w:kern w:val="0"/>
                <w:sz w:val="20"/>
                <w:szCs w:val="20"/>
              </w:rPr>
              <w:t>03</w:t>
            </w:r>
            <w:r>
              <w:rPr>
                <w:rFonts w:ascii="Arial" w:eastAsia="宋体" w:hAnsi="Arial" w:cs="Arial" w:hint="eastAsia"/>
                <w:color w:val="000000"/>
                <w:kern w:val="0"/>
                <w:sz w:val="20"/>
                <w:szCs w:val="20"/>
              </w:rPr>
              <w:t>表</w:t>
            </w:r>
          </w:p>
        </w:tc>
      </w:tr>
      <w:tr w:rsidR="00EB42EB" w14:paraId="4C536E19" w14:textId="77777777" w:rsidTr="00EB42EB">
        <w:trPr>
          <w:trHeight w:val="315"/>
        </w:trPr>
        <w:tc>
          <w:tcPr>
            <w:tcW w:w="2368" w:type="pct"/>
            <w:gridSpan w:val="4"/>
            <w:tcBorders>
              <w:top w:val="nil"/>
              <w:left w:val="nil"/>
              <w:bottom w:val="nil"/>
              <w:right w:val="nil"/>
            </w:tcBorders>
            <w:shd w:val="clear" w:color="auto" w:fill="auto"/>
            <w:noWrap/>
            <w:vAlign w:val="bottom"/>
          </w:tcPr>
          <w:p w14:paraId="69B08987" w14:textId="77777777" w:rsidR="005305D8" w:rsidRDefault="00000000">
            <w:pPr>
              <w:widowControl/>
              <w:spacing w:line="240" w:lineRule="auto"/>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657" w:type="pct"/>
            <w:tcBorders>
              <w:top w:val="nil"/>
              <w:left w:val="nil"/>
              <w:bottom w:val="nil"/>
              <w:right w:val="nil"/>
            </w:tcBorders>
            <w:shd w:val="clear" w:color="auto" w:fill="auto"/>
            <w:noWrap/>
            <w:vAlign w:val="bottom"/>
          </w:tcPr>
          <w:p w14:paraId="3498EF9D" w14:textId="77777777" w:rsidR="005305D8" w:rsidRDefault="005305D8">
            <w:pPr>
              <w:widowControl/>
              <w:spacing w:line="240" w:lineRule="auto"/>
              <w:jc w:val="left"/>
              <w:rPr>
                <w:rFonts w:ascii="Arial" w:eastAsia="宋体" w:hAnsi="Arial" w:cs="Arial"/>
                <w:color w:val="000000"/>
                <w:kern w:val="0"/>
                <w:sz w:val="20"/>
                <w:szCs w:val="20"/>
              </w:rPr>
            </w:pPr>
          </w:p>
        </w:tc>
        <w:tc>
          <w:tcPr>
            <w:tcW w:w="495" w:type="pct"/>
            <w:tcBorders>
              <w:top w:val="nil"/>
              <w:left w:val="nil"/>
              <w:bottom w:val="nil"/>
              <w:right w:val="nil"/>
            </w:tcBorders>
            <w:shd w:val="clear" w:color="auto" w:fill="auto"/>
            <w:noWrap/>
            <w:vAlign w:val="bottom"/>
          </w:tcPr>
          <w:p w14:paraId="6A2D1F44" w14:textId="77777777" w:rsidR="005305D8" w:rsidRDefault="005305D8">
            <w:pPr>
              <w:widowControl/>
              <w:spacing w:line="240" w:lineRule="auto"/>
              <w:jc w:val="center"/>
              <w:rPr>
                <w:rFonts w:ascii="宋体" w:eastAsia="宋体" w:hAnsi="宋体" w:cs="Arial" w:hint="eastAsia"/>
                <w:color w:val="000000"/>
                <w:kern w:val="0"/>
                <w:sz w:val="24"/>
                <w:szCs w:val="24"/>
              </w:rPr>
            </w:pPr>
          </w:p>
        </w:tc>
        <w:tc>
          <w:tcPr>
            <w:tcW w:w="340" w:type="pct"/>
            <w:tcBorders>
              <w:top w:val="nil"/>
              <w:left w:val="nil"/>
              <w:bottom w:val="nil"/>
              <w:right w:val="nil"/>
            </w:tcBorders>
            <w:shd w:val="clear" w:color="auto" w:fill="auto"/>
            <w:noWrap/>
            <w:vAlign w:val="bottom"/>
          </w:tcPr>
          <w:p w14:paraId="60156D9C" w14:textId="77777777" w:rsidR="005305D8" w:rsidRDefault="005305D8">
            <w:pPr>
              <w:widowControl/>
              <w:spacing w:line="240" w:lineRule="auto"/>
              <w:jc w:val="left"/>
              <w:rPr>
                <w:rFonts w:ascii="Arial" w:eastAsia="宋体" w:hAnsi="Arial" w:cs="Arial"/>
                <w:color w:val="000000"/>
                <w:kern w:val="0"/>
                <w:sz w:val="20"/>
                <w:szCs w:val="20"/>
              </w:rPr>
            </w:pPr>
          </w:p>
        </w:tc>
        <w:tc>
          <w:tcPr>
            <w:tcW w:w="244" w:type="pct"/>
            <w:tcBorders>
              <w:top w:val="nil"/>
              <w:left w:val="nil"/>
              <w:bottom w:val="single" w:sz="4" w:space="0" w:color="auto"/>
            </w:tcBorders>
            <w:shd w:val="clear" w:color="auto" w:fill="auto"/>
            <w:noWrap/>
            <w:vAlign w:val="bottom"/>
          </w:tcPr>
          <w:p w14:paraId="311AE7D1" w14:textId="77777777" w:rsidR="005305D8" w:rsidRDefault="005305D8">
            <w:pPr>
              <w:widowControl/>
              <w:spacing w:line="240" w:lineRule="auto"/>
              <w:jc w:val="left"/>
              <w:rPr>
                <w:rFonts w:ascii="Arial" w:eastAsia="宋体" w:hAnsi="Arial" w:cs="Arial"/>
                <w:color w:val="000000"/>
                <w:kern w:val="0"/>
                <w:sz w:val="20"/>
                <w:szCs w:val="20"/>
              </w:rPr>
            </w:pPr>
          </w:p>
        </w:tc>
        <w:tc>
          <w:tcPr>
            <w:tcW w:w="895" w:type="pct"/>
            <w:gridSpan w:val="3"/>
            <w:tcBorders>
              <w:bottom w:val="single" w:sz="4" w:space="0" w:color="auto"/>
            </w:tcBorders>
            <w:shd w:val="clear" w:color="auto" w:fill="auto"/>
            <w:noWrap/>
            <w:vAlign w:val="bottom"/>
          </w:tcPr>
          <w:p w14:paraId="703C1736" w14:textId="56385C36" w:rsidR="005305D8" w:rsidRDefault="00000000" w:rsidP="00EB42EB">
            <w:pPr>
              <w:widowControl/>
              <w:spacing w:line="240" w:lineRule="auto"/>
              <w:ind w:right="79"/>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 xml:space="preserve"> </w:t>
            </w:r>
            <w:r w:rsidR="00EB42EB" w:rsidRPr="00EB42EB">
              <w:rPr>
                <w:rFonts w:ascii="宋体" w:eastAsia="宋体" w:hAnsi="宋体" w:cs="Arial" w:hint="eastAsia"/>
                <w:color w:val="000000"/>
                <w:kern w:val="0"/>
                <w:sz w:val="20"/>
                <w:szCs w:val="20"/>
              </w:rPr>
              <w:t>单位：万元</w:t>
            </w:r>
          </w:p>
        </w:tc>
      </w:tr>
      <w:tr w:rsidR="00EB42EB" w14:paraId="22F1E94E" w14:textId="77777777" w:rsidTr="00EB42EB">
        <w:trPr>
          <w:trHeight w:val="308"/>
        </w:trPr>
        <w:tc>
          <w:tcPr>
            <w:tcW w:w="2368" w:type="pct"/>
            <w:gridSpan w:val="4"/>
            <w:tcBorders>
              <w:top w:val="single" w:sz="8" w:space="0" w:color="000000"/>
              <w:left w:val="single" w:sz="8" w:space="0" w:color="000000"/>
              <w:bottom w:val="single" w:sz="4" w:space="0" w:color="000000"/>
              <w:right w:val="single" w:sz="4" w:space="0" w:color="000000"/>
            </w:tcBorders>
            <w:shd w:val="clear" w:color="auto" w:fill="auto"/>
            <w:noWrap/>
            <w:vAlign w:val="center"/>
          </w:tcPr>
          <w:p w14:paraId="37B39C1C"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657" w:type="pct"/>
            <w:vMerge w:val="restart"/>
            <w:tcBorders>
              <w:top w:val="single" w:sz="8" w:space="0" w:color="000000"/>
              <w:left w:val="nil"/>
              <w:bottom w:val="single" w:sz="4" w:space="0" w:color="000000"/>
              <w:right w:val="single" w:sz="4" w:space="0" w:color="000000"/>
            </w:tcBorders>
            <w:shd w:val="clear" w:color="auto" w:fill="auto"/>
            <w:vAlign w:val="center"/>
          </w:tcPr>
          <w:p w14:paraId="0078AEA6"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本年支出合计</w:t>
            </w:r>
          </w:p>
        </w:tc>
        <w:tc>
          <w:tcPr>
            <w:tcW w:w="495" w:type="pct"/>
            <w:vMerge w:val="restart"/>
            <w:tcBorders>
              <w:top w:val="single" w:sz="8" w:space="0" w:color="000000"/>
              <w:left w:val="nil"/>
              <w:bottom w:val="single" w:sz="4" w:space="0" w:color="000000"/>
              <w:right w:val="single" w:sz="4" w:space="0" w:color="000000"/>
            </w:tcBorders>
            <w:shd w:val="clear" w:color="auto" w:fill="auto"/>
            <w:vAlign w:val="center"/>
          </w:tcPr>
          <w:p w14:paraId="30D0CCEE"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基本支出</w:t>
            </w:r>
          </w:p>
        </w:tc>
        <w:tc>
          <w:tcPr>
            <w:tcW w:w="340" w:type="pct"/>
            <w:vMerge w:val="restart"/>
            <w:tcBorders>
              <w:top w:val="single" w:sz="8" w:space="0" w:color="000000"/>
              <w:left w:val="nil"/>
              <w:bottom w:val="single" w:sz="4" w:space="0" w:color="000000"/>
              <w:right w:val="single" w:sz="4" w:space="0" w:color="auto"/>
            </w:tcBorders>
            <w:shd w:val="clear" w:color="auto" w:fill="auto"/>
            <w:vAlign w:val="center"/>
          </w:tcPr>
          <w:p w14:paraId="555289E6"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项目支出</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810DD0"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上缴上级支出</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BD136"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经营支出</w:t>
            </w:r>
          </w:p>
        </w:tc>
        <w:tc>
          <w:tcPr>
            <w:tcW w:w="5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95C6A2"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对附属单位补助支出</w:t>
            </w:r>
          </w:p>
        </w:tc>
      </w:tr>
      <w:tr w:rsidR="00EB42EB" w14:paraId="69600A84" w14:textId="77777777" w:rsidTr="00EB42EB">
        <w:trPr>
          <w:trHeight w:val="976"/>
        </w:trPr>
        <w:tc>
          <w:tcPr>
            <w:tcW w:w="736"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35900E82"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支出功能分类科目编码</w:t>
            </w:r>
          </w:p>
        </w:tc>
        <w:tc>
          <w:tcPr>
            <w:tcW w:w="1632" w:type="pct"/>
            <w:tcBorders>
              <w:top w:val="nil"/>
              <w:left w:val="nil"/>
              <w:bottom w:val="single" w:sz="4" w:space="0" w:color="000000"/>
              <w:right w:val="single" w:sz="4" w:space="0" w:color="000000"/>
            </w:tcBorders>
            <w:shd w:val="clear" w:color="auto" w:fill="auto"/>
            <w:noWrap/>
            <w:vAlign w:val="center"/>
          </w:tcPr>
          <w:p w14:paraId="72895B67"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657" w:type="pct"/>
            <w:vMerge/>
            <w:tcBorders>
              <w:top w:val="single" w:sz="8" w:space="0" w:color="000000"/>
              <w:left w:val="nil"/>
              <w:bottom w:val="single" w:sz="4" w:space="0" w:color="000000"/>
              <w:right w:val="single" w:sz="4" w:space="0" w:color="000000"/>
            </w:tcBorders>
            <w:vAlign w:val="center"/>
          </w:tcPr>
          <w:p w14:paraId="1A8477E1" w14:textId="77777777" w:rsidR="005305D8" w:rsidRDefault="005305D8">
            <w:pPr>
              <w:widowControl/>
              <w:spacing w:line="240" w:lineRule="auto"/>
              <w:jc w:val="left"/>
              <w:rPr>
                <w:rFonts w:ascii="宋体" w:eastAsia="宋体" w:hAnsi="宋体" w:cs="Arial" w:hint="eastAsia"/>
                <w:color w:val="000000"/>
                <w:kern w:val="0"/>
                <w:sz w:val="22"/>
              </w:rPr>
            </w:pPr>
          </w:p>
        </w:tc>
        <w:tc>
          <w:tcPr>
            <w:tcW w:w="495" w:type="pct"/>
            <w:vMerge/>
            <w:tcBorders>
              <w:top w:val="single" w:sz="8" w:space="0" w:color="000000"/>
              <w:left w:val="nil"/>
              <w:bottom w:val="single" w:sz="4" w:space="0" w:color="000000"/>
              <w:right w:val="single" w:sz="4" w:space="0" w:color="000000"/>
            </w:tcBorders>
            <w:vAlign w:val="center"/>
          </w:tcPr>
          <w:p w14:paraId="66F7B725" w14:textId="77777777" w:rsidR="005305D8" w:rsidRDefault="005305D8">
            <w:pPr>
              <w:widowControl/>
              <w:spacing w:line="240" w:lineRule="auto"/>
              <w:jc w:val="left"/>
              <w:rPr>
                <w:rFonts w:ascii="宋体" w:eastAsia="宋体" w:hAnsi="宋体" w:cs="Arial" w:hint="eastAsia"/>
                <w:color w:val="000000"/>
                <w:kern w:val="0"/>
                <w:sz w:val="22"/>
              </w:rPr>
            </w:pPr>
          </w:p>
        </w:tc>
        <w:tc>
          <w:tcPr>
            <w:tcW w:w="340" w:type="pct"/>
            <w:vMerge/>
            <w:tcBorders>
              <w:top w:val="single" w:sz="8" w:space="0" w:color="000000"/>
              <w:left w:val="nil"/>
              <w:bottom w:val="single" w:sz="4" w:space="0" w:color="000000"/>
              <w:right w:val="single" w:sz="4" w:space="0" w:color="auto"/>
            </w:tcBorders>
            <w:vAlign w:val="center"/>
          </w:tcPr>
          <w:p w14:paraId="483A006D" w14:textId="77777777" w:rsidR="005305D8" w:rsidRDefault="005305D8">
            <w:pPr>
              <w:widowControl/>
              <w:spacing w:line="240" w:lineRule="auto"/>
              <w:jc w:val="left"/>
              <w:rPr>
                <w:rFonts w:ascii="宋体" w:eastAsia="宋体" w:hAnsi="宋体" w:cs="Arial" w:hint="eastAsia"/>
                <w:color w:val="000000"/>
                <w:kern w:val="0"/>
                <w:sz w:val="22"/>
              </w:rPr>
            </w:pPr>
          </w:p>
        </w:tc>
        <w:tc>
          <w:tcPr>
            <w:tcW w:w="244" w:type="pct"/>
            <w:vMerge/>
            <w:tcBorders>
              <w:top w:val="single" w:sz="4" w:space="0" w:color="auto"/>
              <w:left w:val="single" w:sz="4" w:space="0" w:color="auto"/>
              <w:bottom w:val="single" w:sz="4" w:space="0" w:color="auto"/>
              <w:right w:val="single" w:sz="4" w:space="0" w:color="auto"/>
            </w:tcBorders>
            <w:vAlign w:val="center"/>
          </w:tcPr>
          <w:p w14:paraId="742F2458" w14:textId="77777777" w:rsidR="005305D8" w:rsidRDefault="005305D8">
            <w:pPr>
              <w:widowControl/>
              <w:spacing w:line="240" w:lineRule="auto"/>
              <w:jc w:val="left"/>
              <w:rPr>
                <w:rFonts w:ascii="宋体" w:eastAsia="宋体" w:hAnsi="宋体" w:cs="Arial" w:hint="eastAsia"/>
                <w:color w:val="000000"/>
                <w:kern w:val="0"/>
                <w:sz w:val="22"/>
              </w:rPr>
            </w:pPr>
          </w:p>
        </w:tc>
        <w:tc>
          <w:tcPr>
            <w:tcW w:w="319" w:type="pct"/>
            <w:vMerge/>
            <w:tcBorders>
              <w:top w:val="single" w:sz="4" w:space="0" w:color="auto"/>
              <w:left w:val="single" w:sz="4" w:space="0" w:color="auto"/>
              <w:bottom w:val="single" w:sz="4" w:space="0" w:color="auto"/>
              <w:right w:val="single" w:sz="4" w:space="0" w:color="auto"/>
            </w:tcBorders>
            <w:vAlign w:val="center"/>
          </w:tcPr>
          <w:p w14:paraId="4F924080" w14:textId="77777777" w:rsidR="005305D8" w:rsidRDefault="005305D8">
            <w:pPr>
              <w:widowControl/>
              <w:spacing w:line="240" w:lineRule="auto"/>
              <w:jc w:val="left"/>
              <w:rPr>
                <w:rFonts w:ascii="宋体" w:eastAsia="宋体" w:hAnsi="宋体" w:cs="Arial" w:hint="eastAsia"/>
                <w:color w:val="000000"/>
                <w:kern w:val="0"/>
                <w:sz w:val="22"/>
              </w:rPr>
            </w:pPr>
          </w:p>
        </w:tc>
        <w:tc>
          <w:tcPr>
            <w:tcW w:w="577" w:type="pct"/>
            <w:gridSpan w:val="2"/>
            <w:vMerge/>
            <w:tcBorders>
              <w:top w:val="single" w:sz="4" w:space="0" w:color="auto"/>
              <w:left w:val="single" w:sz="4" w:space="0" w:color="auto"/>
              <w:bottom w:val="single" w:sz="4" w:space="0" w:color="auto"/>
              <w:right w:val="single" w:sz="4" w:space="0" w:color="auto"/>
            </w:tcBorders>
            <w:vAlign w:val="center"/>
          </w:tcPr>
          <w:p w14:paraId="38C14425" w14:textId="77777777" w:rsidR="005305D8" w:rsidRDefault="005305D8">
            <w:pPr>
              <w:widowControl/>
              <w:spacing w:line="240" w:lineRule="auto"/>
              <w:jc w:val="left"/>
              <w:rPr>
                <w:rFonts w:ascii="宋体" w:eastAsia="宋体" w:hAnsi="宋体" w:cs="Arial" w:hint="eastAsia"/>
                <w:color w:val="000000"/>
                <w:kern w:val="0"/>
                <w:sz w:val="22"/>
              </w:rPr>
            </w:pPr>
          </w:p>
        </w:tc>
      </w:tr>
      <w:tr w:rsidR="00EB42EB" w14:paraId="73492C40" w14:textId="77777777" w:rsidTr="00EB42EB">
        <w:trPr>
          <w:trHeight w:val="308"/>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06A4F"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类</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B11F1"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款</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C4210"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F2EDD" w14:textId="77777777" w:rsidR="005305D8" w:rsidRDefault="00000000">
            <w:pPr>
              <w:widowControl/>
              <w:spacing w:line="240" w:lineRule="auto"/>
              <w:jc w:val="center"/>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合计</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59FF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48.11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68BBD"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48.11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BB6AB"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B6BE8"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75614"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5E435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EB42EB" w14:paraId="1AAABDE7"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338B6F"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908A7"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教育支出</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DB4A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8372B"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957E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EB068"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25E1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21AB0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EB42EB" w14:paraId="3475E7CE"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440DA7"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CC8521"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进修及培训</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C0513"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B8BB0"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A93FC"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C1B76"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673CD"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057C13"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1E65E1C6"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4A89E7"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2050802</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92203"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干部教育</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A7E51"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CD03B"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D2300"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4A05A"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85F01"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01A00E"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6812FDAD"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93349B"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609AE"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社会保障和就业支出</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E3D36"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F3B21"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CC13DC"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2EBEF"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22A55"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DED80C"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62D38C9E"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9AD454"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0655F"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行政事业单位养老支出</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DB298"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95D31"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8F0E5"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E8811"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6A5DB"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158671"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27C063E0"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C674FE"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2080505</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32E2F"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F88DB"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213DA"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040F3"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8914F"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BB2DCF"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D93B30"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0BAFA21B"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C44E23"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64C4F"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卫生健康支出</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A6A5C"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F2868"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E0795"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5A4E3"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3766C"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1304E6"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622EDCF2"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EAA247"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05EAB"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行政事业单位医疗</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8B6E"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1DD57A"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936CFB"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8B3D8"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85D6D"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151762"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49FECFB8"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DF21A8"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2101102</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AF988"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事业单位医疗</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3A588"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0.77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2250D"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0.77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44AF9"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D17FD"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DFD1B"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D3D77E" w14:textId="77777777" w:rsidR="005305D8" w:rsidRDefault="005305D8">
            <w:pPr>
              <w:widowControl/>
              <w:spacing w:line="240" w:lineRule="auto"/>
              <w:jc w:val="right"/>
              <w:rPr>
                <w:rFonts w:ascii="宋体" w:eastAsia="宋体" w:hAnsi="宋体" w:cs="Arial" w:hint="eastAsia"/>
                <w:color w:val="000000"/>
                <w:kern w:val="0"/>
                <w:sz w:val="22"/>
              </w:rPr>
            </w:pPr>
          </w:p>
        </w:tc>
      </w:tr>
      <w:tr w:rsidR="00EB42EB" w14:paraId="661CB2F7" w14:textId="77777777" w:rsidTr="00EB42EB">
        <w:trPr>
          <w:trHeight w:val="270"/>
        </w:trPr>
        <w:tc>
          <w:tcPr>
            <w:tcW w:w="73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73A29B"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2101103</w:t>
            </w:r>
          </w:p>
        </w:tc>
        <w:tc>
          <w:tcPr>
            <w:tcW w:w="16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1E934"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公务员医疗补助</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CC4202"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0.94 </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D49EE"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0.94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9E509" w14:textId="77777777" w:rsidR="005305D8" w:rsidRDefault="005305D8">
            <w:pPr>
              <w:widowControl/>
              <w:spacing w:line="240" w:lineRule="auto"/>
              <w:jc w:val="right"/>
              <w:rPr>
                <w:rFonts w:ascii="宋体" w:eastAsia="宋体" w:hAnsi="宋体" w:cs="Arial" w:hint="eastAsia"/>
                <w:color w:val="000000"/>
                <w:kern w:val="0"/>
                <w:sz w:val="22"/>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45F3D" w14:textId="77777777" w:rsidR="005305D8" w:rsidRDefault="005305D8">
            <w:pPr>
              <w:widowControl/>
              <w:spacing w:line="240" w:lineRule="auto"/>
              <w:jc w:val="right"/>
              <w:rPr>
                <w:rFonts w:ascii="宋体" w:eastAsia="宋体" w:hAnsi="宋体" w:cs="Arial" w:hint="eastAsia"/>
                <w:color w:val="000000"/>
                <w:kern w:val="0"/>
                <w:sz w:val="22"/>
              </w:rPr>
            </w:pP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6803F" w14:textId="77777777" w:rsidR="005305D8" w:rsidRDefault="005305D8">
            <w:pPr>
              <w:widowControl/>
              <w:spacing w:line="240" w:lineRule="auto"/>
              <w:jc w:val="right"/>
              <w:rPr>
                <w:rFonts w:ascii="宋体" w:eastAsia="宋体" w:hAnsi="宋体" w:cs="Arial" w:hint="eastAsia"/>
                <w:color w:val="000000"/>
                <w:kern w:val="0"/>
                <w:sz w:val="22"/>
              </w:rPr>
            </w:pPr>
          </w:p>
        </w:tc>
        <w:tc>
          <w:tcPr>
            <w:tcW w:w="5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E2EFF7" w14:textId="77777777" w:rsidR="005305D8" w:rsidRDefault="005305D8">
            <w:pPr>
              <w:widowControl/>
              <w:spacing w:line="240" w:lineRule="auto"/>
              <w:jc w:val="right"/>
              <w:rPr>
                <w:rFonts w:ascii="宋体" w:eastAsia="宋体" w:hAnsi="宋体" w:cs="Arial" w:hint="eastAsia"/>
                <w:color w:val="000000"/>
                <w:kern w:val="0"/>
                <w:sz w:val="22"/>
              </w:rPr>
            </w:pPr>
          </w:p>
        </w:tc>
      </w:tr>
    </w:tbl>
    <w:p w14:paraId="760A9E92" w14:textId="77777777" w:rsidR="005305D8"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注：本表反映单位本年度各项支出情况。</w:t>
      </w:r>
    </w:p>
    <w:p w14:paraId="63C6AB6A" w14:textId="77777777" w:rsidR="00EB42EB" w:rsidRDefault="00EB42EB">
      <w:pPr>
        <w:widowControl/>
        <w:spacing w:line="24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br w:type="page"/>
      </w:r>
    </w:p>
    <w:p w14:paraId="6828FF92" w14:textId="20F14A93" w:rsidR="005305D8" w:rsidRDefault="00000000">
      <w:pPr>
        <w:pStyle w:val="ac"/>
        <w:numPr>
          <w:ilvl w:val="0"/>
          <w:numId w:val="2"/>
        </w:numPr>
        <w:ind w:firstLineChars="0"/>
        <w:jc w:val="left"/>
        <w:rPr>
          <w:rFonts w:ascii="黑体" w:eastAsia="黑体" w:hAnsi="仿宋" w:hint="eastAsia"/>
          <w:sz w:val="32"/>
          <w:szCs w:val="32"/>
        </w:rPr>
      </w:pPr>
      <w:r>
        <w:rPr>
          <w:rFonts w:ascii="黑体" w:eastAsia="黑体" w:hAnsi="仿宋" w:hint="eastAsia"/>
          <w:sz w:val="32"/>
          <w:szCs w:val="32"/>
        </w:rPr>
        <w:lastRenderedPageBreak/>
        <w:t>财政拨款收入支出决算总表</w:t>
      </w:r>
    </w:p>
    <w:tbl>
      <w:tblPr>
        <w:tblW w:w="9512" w:type="dxa"/>
        <w:tblInd w:w="93" w:type="dxa"/>
        <w:tblLook w:val="04A0" w:firstRow="1" w:lastRow="0" w:firstColumn="1" w:lastColumn="0" w:noHBand="0" w:noVBand="1"/>
      </w:tblPr>
      <w:tblGrid>
        <w:gridCol w:w="1858"/>
        <w:gridCol w:w="992"/>
        <w:gridCol w:w="235"/>
        <w:gridCol w:w="258"/>
        <w:gridCol w:w="1492"/>
        <w:gridCol w:w="1134"/>
        <w:gridCol w:w="756"/>
        <w:gridCol w:w="236"/>
        <w:gridCol w:w="275"/>
        <w:gridCol w:w="717"/>
        <w:gridCol w:w="851"/>
        <w:gridCol w:w="708"/>
      </w:tblGrid>
      <w:tr w:rsidR="005305D8" w14:paraId="285E2C4B" w14:textId="77777777" w:rsidTr="00EB42EB">
        <w:trPr>
          <w:gridAfter w:val="1"/>
          <w:wAfter w:w="708" w:type="dxa"/>
          <w:trHeight w:val="540"/>
        </w:trPr>
        <w:tc>
          <w:tcPr>
            <w:tcW w:w="7953" w:type="dxa"/>
            <w:gridSpan w:val="10"/>
            <w:tcBorders>
              <w:top w:val="nil"/>
              <w:left w:val="nil"/>
              <w:bottom w:val="nil"/>
              <w:right w:val="nil"/>
            </w:tcBorders>
            <w:shd w:val="clear" w:color="auto" w:fill="auto"/>
            <w:noWrap/>
            <w:vAlign w:val="bottom"/>
          </w:tcPr>
          <w:p w14:paraId="07E16B12" w14:textId="77777777" w:rsidR="005305D8"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财政拨款收入支出决算总表</w:t>
            </w:r>
          </w:p>
        </w:tc>
        <w:tc>
          <w:tcPr>
            <w:tcW w:w="851" w:type="dxa"/>
            <w:tcBorders>
              <w:top w:val="nil"/>
              <w:left w:val="nil"/>
              <w:bottom w:val="nil"/>
              <w:right w:val="nil"/>
            </w:tcBorders>
          </w:tcPr>
          <w:p w14:paraId="6DD53BA5" w14:textId="77777777" w:rsidR="005305D8" w:rsidRDefault="005305D8">
            <w:pPr>
              <w:widowControl/>
              <w:spacing w:line="240" w:lineRule="auto"/>
              <w:jc w:val="center"/>
              <w:rPr>
                <w:rFonts w:ascii="黑体" w:eastAsia="黑体" w:hAnsi="Arial" w:cs="Arial"/>
                <w:color w:val="000000"/>
                <w:kern w:val="0"/>
                <w:sz w:val="36"/>
                <w:szCs w:val="36"/>
              </w:rPr>
            </w:pPr>
          </w:p>
        </w:tc>
      </w:tr>
      <w:tr w:rsidR="005305D8" w14:paraId="0383175F" w14:textId="77777777" w:rsidTr="00EB42EB">
        <w:trPr>
          <w:trHeight w:val="255"/>
        </w:trPr>
        <w:tc>
          <w:tcPr>
            <w:tcW w:w="3085" w:type="dxa"/>
            <w:gridSpan w:val="3"/>
            <w:tcBorders>
              <w:top w:val="nil"/>
              <w:left w:val="nil"/>
              <w:bottom w:val="nil"/>
              <w:right w:val="nil"/>
            </w:tcBorders>
            <w:shd w:val="clear" w:color="auto" w:fill="auto"/>
            <w:noWrap/>
            <w:vAlign w:val="bottom"/>
          </w:tcPr>
          <w:p w14:paraId="3FD5FCC2" w14:textId="77777777" w:rsidR="005305D8" w:rsidRDefault="005305D8">
            <w:pPr>
              <w:widowControl/>
              <w:spacing w:line="240" w:lineRule="auto"/>
              <w:jc w:val="left"/>
              <w:rPr>
                <w:rFonts w:ascii="Arial" w:eastAsia="宋体" w:hAnsi="Arial" w:cs="Arial"/>
                <w:color w:val="000000"/>
                <w:kern w:val="0"/>
                <w:sz w:val="20"/>
                <w:szCs w:val="20"/>
              </w:rPr>
            </w:pPr>
          </w:p>
        </w:tc>
        <w:tc>
          <w:tcPr>
            <w:tcW w:w="258" w:type="dxa"/>
            <w:tcBorders>
              <w:top w:val="nil"/>
              <w:left w:val="nil"/>
              <w:bottom w:val="nil"/>
              <w:right w:val="nil"/>
            </w:tcBorders>
            <w:shd w:val="clear" w:color="auto" w:fill="auto"/>
            <w:noWrap/>
            <w:vAlign w:val="bottom"/>
          </w:tcPr>
          <w:p w14:paraId="0F4E6B35" w14:textId="77777777" w:rsidR="005305D8" w:rsidRDefault="005305D8">
            <w:pPr>
              <w:widowControl/>
              <w:spacing w:line="240" w:lineRule="auto"/>
              <w:jc w:val="left"/>
              <w:rPr>
                <w:rFonts w:ascii="Arial" w:eastAsia="宋体" w:hAnsi="Arial" w:cs="Arial"/>
                <w:color w:val="000000"/>
                <w:kern w:val="0"/>
                <w:sz w:val="20"/>
                <w:szCs w:val="20"/>
              </w:rPr>
            </w:pPr>
          </w:p>
        </w:tc>
        <w:tc>
          <w:tcPr>
            <w:tcW w:w="3382" w:type="dxa"/>
            <w:gridSpan w:val="3"/>
            <w:tcBorders>
              <w:top w:val="nil"/>
              <w:left w:val="nil"/>
              <w:bottom w:val="nil"/>
              <w:right w:val="nil"/>
            </w:tcBorders>
            <w:shd w:val="clear" w:color="auto" w:fill="auto"/>
            <w:noWrap/>
            <w:vAlign w:val="bottom"/>
          </w:tcPr>
          <w:p w14:paraId="4E7383BB" w14:textId="77777777" w:rsidR="005305D8" w:rsidRDefault="005305D8">
            <w:pPr>
              <w:widowControl/>
              <w:spacing w:line="240" w:lineRule="auto"/>
              <w:jc w:val="left"/>
              <w:rPr>
                <w:rFonts w:ascii="Arial" w:eastAsia="宋体" w:hAnsi="Arial" w:cs="Arial"/>
                <w:color w:val="000000"/>
                <w:kern w:val="0"/>
                <w:sz w:val="20"/>
                <w:szCs w:val="20"/>
              </w:rPr>
            </w:pPr>
          </w:p>
        </w:tc>
        <w:tc>
          <w:tcPr>
            <w:tcW w:w="511" w:type="dxa"/>
            <w:gridSpan w:val="2"/>
            <w:tcBorders>
              <w:top w:val="nil"/>
              <w:left w:val="nil"/>
              <w:bottom w:val="nil"/>
              <w:right w:val="nil"/>
            </w:tcBorders>
            <w:shd w:val="clear" w:color="auto" w:fill="auto"/>
            <w:noWrap/>
            <w:vAlign w:val="bottom"/>
          </w:tcPr>
          <w:p w14:paraId="40916E9B" w14:textId="77777777" w:rsidR="005305D8" w:rsidRDefault="005305D8">
            <w:pPr>
              <w:widowControl/>
              <w:spacing w:line="240" w:lineRule="auto"/>
              <w:jc w:val="left"/>
              <w:rPr>
                <w:rFonts w:ascii="Arial" w:eastAsia="宋体" w:hAnsi="Arial" w:cs="Arial"/>
                <w:color w:val="000000"/>
                <w:kern w:val="0"/>
                <w:sz w:val="20"/>
                <w:szCs w:val="20"/>
              </w:rPr>
            </w:pPr>
          </w:p>
        </w:tc>
        <w:tc>
          <w:tcPr>
            <w:tcW w:w="1568" w:type="dxa"/>
            <w:gridSpan w:val="2"/>
            <w:tcBorders>
              <w:top w:val="nil"/>
              <w:left w:val="nil"/>
              <w:bottom w:val="nil"/>
              <w:right w:val="nil"/>
            </w:tcBorders>
            <w:shd w:val="clear" w:color="auto" w:fill="auto"/>
            <w:noWrap/>
            <w:vAlign w:val="bottom"/>
          </w:tcPr>
          <w:p w14:paraId="264D09B3" w14:textId="77777777" w:rsidR="005305D8" w:rsidRDefault="00000000">
            <w:pPr>
              <w:widowControl/>
              <w:spacing w:line="240" w:lineRule="auto"/>
              <w:jc w:val="right"/>
              <w:rPr>
                <w:rFonts w:ascii="Arial" w:eastAsia="宋体" w:hAnsi="Arial" w:cs="Arial"/>
                <w:color w:val="000000"/>
                <w:kern w:val="0"/>
                <w:sz w:val="20"/>
                <w:szCs w:val="20"/>
              </w:rPr>
            </w:pPr>
            <w:r>
              <w:rPr>
                <w:rFonts w:ascii="Arial" w:eastAsia="宋体" w:hAnsi="Arial" w:cs="Arial" w:hint="eastAsia"/>
                <w:color w:val="000000"/>
                <w:kern w:val="0"/>
                <w:sz w:val="20"/>
                <w:szCs w:val="20"/>
              </w:rPr>
              <w:t>公开</w:t>
            </w:r>
            <w:r>
              <w:rPr>
                <w:rFonts w:ascii="Arial" w:eastAsia="宋体" w:hAnsi="Arial" w:cs="Arial" w:hint="eastAsia"/>
                <w:color w:val="000000"/>
                <w:kern w:val="0"/>
                <w:sz w:val="20"/>
                <w:szCs w:val="20"/>
              </w:rPr>
              <w:t>04</w:t>
            </w:r>
            <w:r>
              <w:rPr>
                <w:rFonts w:ascii="Arial" w:eastAsia="宋体" w:hAnsi="Arial" w:cs="Arial" w:hint="eastAsia"/>
                <w:color w:val="000000"/>
                <w:kern w:val="0"/>
                <w:sz w:val="20"/>
                <w:szCs w:val="20"/>
              </w:rPr>
              <w:t>表</w:t>
            </w:r>
          </w:p>
        </w:tc>
        <w:tc>
          <w:tcPr>
            <w:tcW w:w="708" w:type="dxa"/>
            <w:tcBorders>
              <w:top w:val="nil"/>
              <w:left w:val="nil"/>
              <w:bottom w:val="nil"/>
              <w:right w:val="nil"/>
            </w:tcBorders>
            <w:shd w:val="clear" w:color="auto" w:fill="auto"/>
            <w:noWrap/>
            <w:vAlign w:val="bottom"/>
          </w:tcPr>
          <w:p w14:paraId="7479E640"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3025B53C" w14:textId="77777777" w:rsidTr="00EB42EB">
        <w:trPr>
          <w:gridAfter w:val="1"/>
          <w:wAfter w:w="708" w:type="dxa"/>
          <w:trHeight w:val="315"/>
        </w:trPr>
        <w:tc>
          <w:tcPr>
            <w:tcW w:w="6725" w:type="dxa"/>
            <w:gridSpan w:val="7"/>
            <w:tcBorders>
              <w:top w:val="nil"/>
              <w:left w:val="nil"/>
              <w:bottom w:val="nil"/>
              <w:right w:val="nil"/>
            </w:tcBorders>
            <w:shd w:val="clear" w:color="auto" w:fill="auto"/>
            <w:noWrap/>
            <w:vAlign w:val="bottom"/>
          </w:tcPr>
          <w:p w14:paraId="57243D33" w14:textId="77777777" w:rsidR="005305D8" w:rsidRDefault="00000000">
            <w:pPr>
              <w:widowControl/>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511" w:type="dxa"/>
            <w:gridSpan w:val="2"/>
            <w:tcBorders>
              <w:top w:val="nil"/>
              <w:left w:val="nil"/>
              <w:bottom w:val="nil"/>
              <w:right w:val="nil"/>
            </w:tcBorders>
            <w:shd w:val="clear" w:color="auto" w:fill="auto"/>
            <w:noWrap/>
            <w:vAlign w:val="bottom"/>
          </w:tcPr>
          <w:p w14:paraId="244CB561" w14:textId="77777777" w:rsidR="005305D8" w:rsidRDefault="005305D8">
            <w:pPr>
              <w:widowControl/>
              <w:spacing w:line="240" w:lineRule="auto"/>
              <w:jc w:val="left"/>
              <w:rPr>
                <w:rFonts w:ascii="Arial" w:eastAsia="宋体" w:hAnsi="Arial" w:cs="Arial"/>
                <w:color w:val="000000"/>
                <w:kern w:val="0"/>
                <w:sz w:val="20"/>
                <w:szCs w:val="20"/>
              </w:rPr>
            </w:pPr>
          </w:p>
        </w:tc>
        <w:tc>
          <w:tcPr>
            <w:tcW w:w="1568" w:type="dxa"/>
            <w:gridSpan w:val="2"/>
            <w:tcBorders>
              <w:top w:val="nil"/>
              <w:left w:val="nil"/>
              <w:bottom w:val="nil"/>
              <w:right w:val="nil"/>
            </w:tcBorders>
            <w:shd w:val="clear" w:color="auto" w:fill="auto"/>
            <w:noWrap/>
            <w:vAlign w:val="bottom"/>
          </w:tcPr>
          <w:p w14:paraId="2DD71AA3" w14:textId="77777777" w:rsidR="005305D8" w:rsidRDefault="00000000">
            <w:pPr>
              <w:widowControl/>
              <w:spacing w:line="240" w:lineRule="auto"/>
              <w:jc w:val="righ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单位：万元</w:t>
            </w:r>
          </w:p>
        </w:tc>
      </w:tr>
      <w:tr w:rsidR="005305D8" w14:paraId="45D2CE88" w14:textId="77777777" w:rsidTr="00EB42EB">
        <w:trPr>
          <w:gridAfter w:val="1"/>
          <w:wAfter w:w="708" w:type="dxa"/>
          <w:trHeight w:val="308"/>
        </w:trPr>
        <w:tc>
          <w:tcPr>
            <w:tcW w:w="2850"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tcPr>
          <w:p w14:paraId="31A6865B"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收     入</w:t>
            </w:r>
          </w:p>
        </w:tc>
        <w:tc>
          <w:tcPr>
            <w:tcW w:w="595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5C7D1671"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     出</w:t>
            </w:r>
          </w:p>
        </w:tc>
      </w:tr>
      <w:tr w:rsidR="005305D8" w14:paraId="25B1C932" w14:textId="77777777" w:rsidTr="00EB42EB">
        <w:trPr>
          <w:gridAfter w:val="1"/>
          <w:wAfter w:w="708" w:type="dxa"/>
          <w:trHeight w:val="1238"/>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434A1D4F"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    目</w:t>
            </w:r>
          </w:p>
        </w:tc>
        <w:tc>
          <w:tcPr>
            <w:tcW w:w="992" w:type="dxa"/>
            <w:tcBorders>
              <w:top w:val="nil"/>
              <w:left w:val="nil"/>
              <w:bottom w:val="single" w:sz="4" w:space="0" w:color="000000"/>
              <w:right w:val="nil"/>
            </w:tcBorders>
            <w:shd w:val="clear" w:color="auto" w:fill="auto"/>
            <w:noWrap/>
            <w:vAlign w:val="center"/>
          </w:tcPr>
          <w:p w14:paraId="0D533ABE"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4D0132BC"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项目（按功能分类）</w:t>
            </w:r>
          </w:p>
        </w:tc>
        <w:tc>
          <w:tcPr>
            <w:tcW w:w="1134" w:type="dxa"/>
            <w:tcBorders>
              <w:top w:val="nil"/>
              <w:left w:val="single" w:sz="4" w:space="0" w:color="auto"/>
              <w:bottom w:val="single" w:sz="4" w:space="0" w:color="000000"/>
              <w:right w:val="single" w:sz="4" w:space="0" w:color="auto"/>
            </w:tcBorders>
            <w:shd w:val="clear" w:color="auto" w:fill="auto"/>
            <w:noWrap/>
            <w:vAlign w:val="center"/>
          </w:tcPr>
          <w:p w14:paraId="42043A7A"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37442E8A"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一般公共预算财政拨款</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4DBA4444"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政府性基金预算财政拨款</w:t>
            </w:r>
          </w:p>
        </w:tc>
        <w:tc>
          <w:tcPr>
            <w:tcW w:w="851" w:type="dxa"/>
            <w:tcBorders>
              <w:top w:val="single" w:sz="4" w:space="0" w:color="auto"/>
              <w:left w:val="single" w:sz="4" w:space="0" w:color="auto"/>
              <w:bottom w:val="single" w:sz="4" w:space="0" w:color="auto"/>
              <w:right w:val="single" w:sz="4" w:space="0" w:color="auto"/>
            </w:tcBorders>
          </w:tcPr>
          <w:p w14:paraId="7DD9C043"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国有资本经营预算财政拨款</w:t>
            </w:r>
          </w:p>
        </w:tc>
      </w:tr>
      <w:tr w:rsidR="005305D8" w14:paraId="799AF27A"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tcPr>
          <w:p w14:paraId="30804A92" w14:textId="77777777" w:rsidR="005305D8" w:rsidRDefault="00000000">
            <w:pPr>
              <w:rPr>
                <w:rFonts w:cs="Arial"/>
                <w:color w:val="000000"/>
                <w:sz w:val="22"/>
              </w:rPr>
            </w:pPr>
            <w:r>
              <w:rPr>
                <w:rFonts w:cs="Arial" w:hint="eastAsia"/>
                <w:color w:val="000000"/>
                <w:sz w:val="22"/>
              </w:rPr>
              <w:t>一、一般公共预算财政拨款</w:t>
            </w:r>
          </w:p>
        </w:tc>
        <w:tc>
          <w:tcPr>
            <w:tcW w:w="992" w:type="dxa"/>
            <w:tcBorders>
              <w:top w:val="nil"/>
              <w:left w:val="nil"/>
              <w:bottom w:val="single" w:sz="4" w:space="0" w:color="000000"/>
              <w:right w:val="nil"/>
            </w:tcBorders>
            <w:shd w:val="clear" w:color="auto" w:fill="auto"/>
            <w:noWrap/>
            <w:vAlign w:val="center"/>
          </w:tcPr>
          <w:p w14:paraId="44B9A0D9"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5C8E8F" w14:textId="77777777" w:rsidR="005305D8" w:rsidRDefault="00000000">
            <w:pPr>
              <w:rPr>
                <w:rFonts w:ascii="宋体" w:eastAsia="宋体" w:hAnsi="宋体" w:cs="Arial" w:hint="eastAsia"/>
                <w:color w:val="000000"/>
                <w:sz w:val="22"/>
              </w:rPr>
            </w:pPr>
            <w:r>
              <w:rPr>
                <w:rFonts w:cs="Arial" w:hint="eastAsia"/>
                <w:color w:val="000000"/>
                <w:sz w:val="22"/>
              </w:rPr>
              <w:t>一、一般公共服务支出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D5C2BE"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389CAEB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6DE87FF2"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tcPr>
          <w:p w14:paraId="0B81475A"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3ECD3ADB"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tcPr>
          <w:p w14:paraId="485527A8" w14:textId="77777777" w:rsidR="005305D8" w:rsidRDefault="00000000">
            <w:pPr>
              <w:rPr>
                <w:rFonts w:cs="Arial"/>
                <w:color w:val="000000"/>
                <w:sz w:val="22"/>
              </w:rPr>
            </w:pPr>
            <w:r>
              <w:rPr>
                <w:rFonts w:cs="Arial" w:hint="eastAsia"/>
                <w:color w:val="000000"/>
                <w:sz w:val="22"/>
              </w:rPr>
              <w:t>二、政府性基金预算财政拨款</w:t>
            </w:r>
          </w:p>
        </w:tc>
        <w:tc>
          <w:tcPr>
            <w:tcW w:w="992" w:type="dxa"/>
            <w:tcBorders>
              <w:top w:val="nil"/>
              <w:left w:val="nil"/>
              <w:bottom w:val="single" w:sz="4" w:space="0" w:color="000000"/>
              <w:right w:val="nil"/>
            </w:tcBorders>
            <w:shd w:val="clear" w:color="auto" w:fill="auto"/>
            <w:noWrap/>
            <w:vAlign w:val="center"/>
          </w:tcPr>
          <w:p w14:paraId="05DF434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6123EBAE" w14:textId="77777777" w:rsidR="005305D8" w:rsidRDefault="00000000">
            <w:pPr>
              <w:rPr>
                <w:rFonts w:ascii="宋体" w:eastAsia="宋体" w:hAnsi="宋体" w:cs="Arial" w:hint="eastAsia"/>
                <w:color w:val="000000"/>
                <w:sz w:val="22"/>
              </w:rPr>
            </w:pPr>
            <w:r>
              <w:rPr>
                <w:rFonts w:cs="Arial" w:hint="eastAsia"/>
                <w:color w:val="000000"/>
                <w:sz w:val="22"/>
              </w:rPr>
              <w:t>二、外交支出</w:t>
            </w:r>
          </w:p>
        </w:tc>
        <w:tc>
          <w:tcPr>
            <w:tcW w:w="1134" w:type="dxa"/>
            <w:tcBorders>
              <w:top w:val="nil"/>
              <w:left w:val="nil"/>
              <w:bottom w:val="single" w:sz="4" w:space="0" w:color="auto"/>
              <w:right w:val="single" w:sz="4" w:space="0" w:color="auto"/>
            </w:tcBorders>
            <w:shd w:val="clear" w:color="auto" w:fill="auto"/>
            <w:noWrap/>
            <w:vAlign w:val="center"/>
          </w:tcPr>
          <w:p w14:paraId="3A154E99"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5E751BF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4DBFEC5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56DB86BF"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1E668EEF"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tcPr>
          <w:p w14:paraId="6257CBDB" w14:textId="77777777" w:rsidR="005305D8" w:rsidRDefault="00000000">
            <w:pPr>
              <w:rPr>
                <w:rFonts w:cs="Arial"/>
                <w:color w:val="000000"/>
                <w:sz w:val="22"/>
              </w:rPr>
            </w:pPr>
            <w:r>
              <w:rPr>
                <w:rFonts w:cs="Arial" w:hint="eastAsia"/>
                <w:color w:val="000000"/>
                <w:sz w:val="22"/>
              </w:rPr>
              <w:t>三、国有资本经营预算财政拨款</w:t>
            </w:r>
          </w:p>
        </w:tc>
        <w:tc>
          <w:tcPr>
            <w:tcW w:w="992" w:type="dxa"/>
            <w:tcBorders>
              <w:top w:val="nil"/>
              <w:left w:val="nil"/>
              <w:bottom w:val="single" w:sz="4" w:space="0" w:color="000000"/>
              <w:right w:val="nil"/>
            </w:tcBorders>
            <w:shd w:val="clear" w:color="auto" w:fill="auto"/>
            <w:noWrap/>
            <w:vAlign w:val="center"/>
          </w:tcPr>
          <w:p w14:paraId="5D348AC4"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43BC64DC" w14:textId="77777777" w:rsidR="005305D8" w:rsidRDefault="00000000">
            <w:pPr>
              <w:rPr>
                <w:rFonts w:ascii="宋体" w:eastAsia="宋体" w:hAnsi="宋体" w:cs="Arial" w:hint="eastAsia"/>
                <w:color w:val="000000"/>
                <w:sz w:val="22"/>
              </w:rPr>
            </w:pPr>
            <w:r>
              <w:rPr>
                <w:rFonts w:cs="Arial" w:hint="eastAsia"/>
                <w:color w:val="000000"/>
                <w:sz w:val="22"/>
              </w:rPr>
              <w:t>三、国防支出</w:t>
            </w:r>
          </w:p>
        </w:tc>
        <w:tc>
          <w:tcPr>
            <w:tcW w:w="1134" w:type="dxa"/>
            <w:tcBorders>
              <w:top w:val="nil"/>
              <w:left w:val="nil"/>
              <w:bottom w:val="single" w:sz="4" w:space="0" w:color="auto"/>
              <w:right w:val="single" w:sz="4" w:space="0" w:color="auto"/>
            </w:tcBorders>
            <w:shd w:val="clear" w:color="auto" w:fill="auto"/>
            <w:noWrap/>
            <w:vAlign w:val="center"/>
          </w:tcPr>
          <w:p w14:paraId="2D7615BA"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262C5730"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0E19A56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08EA4505"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22BDB6E3"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5F86308D"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3A01873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67ADE5DB" w14:textId="77777777" w:rsidR="005305D8" w:rsidRDefault="00000000">
            <w:pPr>
              <w:rPr>
                <w:rFonts w:ascii="宋体" w:eastAsia="宋体" w:hAnsi="宋体" w:cs="Arial" w:hint="eastAsia"/>
                <w:color w:val="000000"/>
                <w:sz w:val="22"/>
              </w:rPr>
            </w:pPr>
            <w:r>
              <w:rPr>
                <w:rFonts w:cs="Arial" w:hint="eastAsia"/>
                <w:color w:val="000000"/>
                <w:sz w:val="22"/>
              </w:rPr>
              <w:t>四、公共安全支出</w:t>
            </w:r>
          </w:p>
        </w:tc>
        <w:tc>
          <w:tcPr>
            <w:tcW w:w="1134" w:type="dxa"/>
            <w:tcBorders>
              <w:top w:val="nil"/>
              <w:left w:val="nil"/>
              <w:bottom w:val="single" w:sz="4" w:space="0" w:color="auto"/>
              <w:right w:val="single" w:sz="4" w:space="0" w:color="auto"/>
            </w:tcBorders>
            <w:shd w:val="clear" w:color="auto" w:fill="auto"/>
            <w:noWrap/>
            <w:vAlign w:val="center"/>
          </w:tcPr>
          <w:p w14:paraId="1557F354"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6A1E9F2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33CC798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465E17A4"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49155B3A"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631DE0CE"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0C461D7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78E56E3D" w14:textId="77777777" w:rsidR="005305D8" w:rsidRDefault="00000000">
            <w:pPr>
              <w:rPr>
                <w:rFonts w:ascii="宋体" w:eastAsia="宋体" w:hAnsi="宋体" w:cs="Arial" w:hint="eastAsia"/>
                <w:color w:val="000000"/>
                <w:sz w:val="22"/>
              </w:rPr>
            </w:pPr>
            <w:r>
              <w:rPr>
                <w:rFonts w:cs="Arial" w:hint="eastAsia"/>
                <w:color w:val="000000"/>
                <w:sz w:val="22"/>
              </w:rPr>
              <w:t>五、教育支出</w:t>
            </w:r>
          </w:p>
        </w:tc>
        <w:tc>
          <w:tcPr>
            <w:tcW w:w="1134" w:type="dxa"/>
            <w:tcBorders>
              <w:top w:val="nil"/>
              <w:left w:val="nil"/>
              <w:bottom w:val="single" w:sz="4" w:space="0" w:color="auto"/>
              <w:right w:val="single" w:sz="4" w:space="0" w:color="auto"/>
            </w:tcBorders>
            <w:shd w:val="clear" w:color="auto" w:fill="auto"/>
            <w:noWrap/>
            <w:vAlign w:val="center"/>
          </w:tcPr>
          <w:p w14:paraId="14C31EB6"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992" w:type="dxa"/>
            <w:gridSpan w:val="2"/>
            <w:tcBorders>
              <w:top w:val="nil"/>
              <w:left w:val="nil"/>
              <w:bottom w:val="single" w:sz="4" w:space="0" w:color="auto"/>
              <w:right w:val="single" w:sz="4" w:space="0" w:color="auto"/>
            </w:tcBorders>
            <w:shd w:val="clear" w:color="auto" w:fill="auto"/>
            <w:noWrap/>
            <w:vAlign w:val="center"/>
          </w:tcPr>
          <w:p w14:paraId="1C7DEC09"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992" w:type="dxa"/>
            <w:gridSpan w:val="2"/>
            <w:tcBorders>
              <w:top w:val="nil"/>
              <w:left w:val="nil"/>
              <w:bottom w:val="single" w:sz="4" w:space="0" w:color="auto"/>
              <w:right w:val="single" w:sz="4" w:space="0" w:color="auto"/>
            </w:tcBorders>
            <w:shd w:val="clear" w:color="auto" w:fill="auto"/>
            <w:noWrap/>
            <w:vAlign w:val="bottom"/>
          </w:tcPr>
          <w:p w14:paraId="25D4C66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6ECCFD11"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6CC680D4"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5359A932"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31BCB6E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2FC2CB83" w14:textId="77777777" w:rsidR="005305D8" w:rsidRDefault="00000000">
            <w:pPr>
              <w:rPr>
                <w:rFonts w:ascii="宋体" w:eastAsia="宋体" w:hAnsi="宋体" w:cs="Arial" w:hint="eastAsia"/>
                <w:color w:val="000000"/>
                <w:sz w:val="22"/>
              </w:rPr>
            </w:pPr>
            <w:r>
              <w:rPr>
                <w:rFonts w:cs="Arial" w:hint="eastAsia"/>
                <w:color w:val="000000"/>
                <w:sz w:val="22"/>
              </w:rPr>
              <w:t>六、科学技术支出</w:t>
            </w:r>
          </w:p>
        </w:tc>
        <w:tc>
          <w:tcPr>
            <w:tcW w:w="1134" w:type="dxa"/>
            <w:tcBorders>
              <w:top w:val="nil"/>
              <w:left w:val="nil"/>
              <w:bottom w:val="single" w:sz="4" w:space="0" w:color="auto"/>
              <w:right w:val="single" w:sz="4" w:space="0" w:color="auto"/>
            </w:tcBorders>
            <w:shd w:val="clear" w:color="auto" w:fill="auto"/>
            <w:noWrap/>
            <w:vAlign w:val="center"/>
          </w:tcPr>
          <w:p w14:paraId="5F062E84" w14:textId="77777777" w:rsidR="005305D8" w:rsidRDefault="005305D8">
            <w:pPr>
              <w:jc w:val="right"/>
              <w:rPr>
                <w:rFonts w:ascii="宋体" w:eastAsia="宋体" w:hAnsi="宋体" w:cs="Arial" w:hint="eastAsia"/>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center"/>
          </w:tcPr>
          <w:p w14:paraId="0B335433" w14:textId="77777777" w:rsidR="005305D8" w:rsidRDefault="005305D8">
            <w:pPr>
              <w:jc w:val="right"/>
              <w:rPr>
                <w:rFonts w:ascii="宋体" w:eastAsia="宋体" w:hAnsi="宋体" w:cs="Arial" w:hint="eastAsia"/>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tcPr>
          <w:p w14:paraId="4B31DEA0"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53367F82"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369D659E"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164946B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142AC48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47C16387" w14:textId="77777777" w:rsidR="005305D8" w:rsidRDefault="00000000">
            <w:pPr>
              <w:rPr>
                <w:rFonts w:ascii="宋体" w:eastAsia="宋体" w:hAnsi="宋体" w:cs="Arial" w:hint="eastAsia"/>
                <w:color w:val="000000"/>
                <w:sz w:val="22"/>
              </w:rPr>
            </w:pPr>
            <w:r>
              <w:rPr>
                <w:rFonts w:cs="Arial" w:hint="eastAsia"/>
                <w:color w:val="000000"/>
                <w:sz w:val="22"/>
              </w:rPr>
              <w:t>七、文化旅游体育与传媒支出</w:t>
            </w:r>
          </w:p>
        </w:tc>
        <w:tc>
          <w:tcPr>
            <w:tcW w:w="1134" w:type="dxa"/>
            <w:tcBorders>
              <w:top w:val="nil"/>
              <w:left w:val="nil"/>
              <w:bottom w:val="single" w:sz="4" w:space="0" w:color="auto"/>
              <w:right w:val="single" w:sz="4" w:space="0" w:color="auto"/>
            </w:tcBorders>
            <w:shd w:val="clear" w:color="auto" w:fill="auto"/>
            <w:noWrap/>
            <w:vAlign w:val="center"/>
          </w:tcPr>
          <w:p w14:paraId="611403A3" w14:textId="77777777" w:rsidR="005305D8" w:rsidRDefault="005305D8">
            <w:pPr>
              <w:jc w:val="right"/>
              <w:rPr>
                <w:rFonts w:ascii="宋体" w:eastAsia="宋体" w:hAnsi="宋体" w:cs="Arial" w:hint="eastAsia"/>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center"/>
          </w:tcPr>
          <w:p w14:paraId="57DC7D00" w14:textId="77777777" w:rsidR="005305D8" w:rsidRDefault="005305D8">
            <w:pPr>
              <w:jc w:val="right"/>
              <w:rPr>
                <w:rFonts w:ascii="宋体" w:eastAsia="宋体" w:hAnsi="宋体" w:cs="Arial" w:hint="eastAsia"/>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tcPr>
          <w:p w14:paraId="40B43B59"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5D5590B5"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129E058F"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4F502D86"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51EF4053"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62839767" w14:textId="77777777" w:rsidR="005305D8" w:rsidRDefault="00000000">
            <w:pPr>
              <w:rPr>
                <w:rFonts w:ascii="宋体" w:eastAsia="宋体" w:hAnsi="宋体" w:cs="Arial" w:hint="eastAsia"/>
                <w:color w:val="000000"/>
                <w:sz w:val="22"/>
              </w:rPr>
            </w:pPr>
            <w:r>
              <w:rPr>
                <w:rFonts w:cs="Arial" w:hint="eastAsia"/>
                <w:color w:val="000000"/>
                <w:sz w:val="22"/>
              </w:rPr>
              <w:t>八、社会保障和就业支出</w:t>
            </w:r>
          </w:p>
        </w:tc>
        <w:tc>
          <w:tcPr>
            <w:tcW w:w="1134" w:type="dxa"/>
            <w:tcBorders>
              <w:top w:val="nil"/>
              <w:left w:val="nil"/>
              <w:bottom w:val="single" w:sz="4" w:space="0" w:color="auto"/>
              <w:right w:val="single" w:sz="4" w:space="0" w:color="auto"/>
            </w:tcBorders>
            <w:shd w:val="clear" w:color="auto" w:fill="auto"/>
            <w:noWrap/>
            <w:vAlign w:val="center"/>
          </w:tcPr>
          <w:p w14:paraId="6D542FCB"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992" w:type="dxa"/>
            <w:gridSpan w:val="2"/>
            <w:tcBorders>
              <w:top w:val="nil"/>
              <w:left w:val="nil"/>
              <w:bottom w:val="single" w:sz="4" w:space="0" w:color="auto"/>
              <w:right w:val="single" w:sz="4" w:space="0" w:color="auto"/>
            </w:tcBorders>
            <w:shd w:val="clear" w:color="auto" w:fill="auto"/>
            <w:noWrap/>
            <w:vAlign w:val="center"/>
          </w:tcPr>
          <w:p w14:paraId="51BA75BB"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992" w:type="dxa"/>
            <w:gridSpan w:val="2"/>
            <w:tcBorders>
              <w:top w:val="nil"/>
              <w:left w:val="nil"/>
              <w:bottom w:val="single" w:sz="4" w:space="0" w:color="auto"/>
              <w:right w:val="single" w:sz="4" w:space="0" w:color="auto"/>
            </w:tcBorders>
            <w:shd w:val="clear" w:color="auto" w:fill="auto"/>
            <w:noWrap/>
            <w:vAlign w:val="bottom"/>
          </w:tcPr>
          <w:p w14:paraId="794371DA"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2B73C01E"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04B3D2D4"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5347FD70"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0BD29E43"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2A0E2B63" w14:textId="77777777" w:rsidR="005305D8" w:rsidRDefault="00000000">
            <w:pPr>
              <w:rPr>
                <w:rFonts w:ascii="宋体" w:eastAsia="宋体" w:hAnsi="宋体" w:cs="Arial" w:hint="eastAsia"/>
                <w:color w:val="000000"/>
                <w:sz w:val="22"/>
              </w:rPr>
            </w:pPr>
            <w:r>
              <w:rPr>
                <w:rFonts w:cs="Arial" w:hint="eastAsia"/>
                <w:color w:val="000000"/>
                <w:sz w:val="22"/>
              </w:rPr>
              <w:t>九、卫生健康支出</w:t>
            </w:r>
          </w:p>
        </w:tc>
        <w:tc>
          <w:tcPr>
            <w:tcW w:w="1134" w:type="dxa"/>
            <w:tcBorders>
              <w:top w:val="nil"/>
              <w:left w:val="nil"/>
              <w:bottom w:val="single" w:sz="4" w:space="0" w:color="auto"/>
              <w:right w:val="single" w:sz="4" w:space="0" w:color="auto"/>
            </w:tcBorders>
            <w:shd w:val="clear" w:color="auto" w:fill="auto"/>
            <w:noWrap/>
            <w:vAlign w:val="center"/>
          </w:tcPr>
          <w:p w14:paraId="7CA32D88"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1.71 </w:t>
            </w:r>
          </w:p>
        </w:tc>
        <w:tc>
          <w:tcPr>
            <w:tcW w:w="992" w:type="dxa"/>
            <w:gridSpan w:val="2"/>
            <w:tcBorders>
              <w:top w:val="nil"/>
              <w:left w:val="nil"/>
              <w:bottom w:val="single" w:sz="4" w:space="0" w:color="auto"/>
              <w:right w:val="single" w:sz="4" w:space="0" w:color="auto"/>
            </w:tcBorders>
            <w:shd w:val="clear" w:color="auto" w:fill="auto"/>
            <w:noWrap/>
            <w:vAlign w:val="center"/>
          </w:tcPr>
          <w:p w14:paraId="1B16BFEE"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992" w:type="dxa"/>
            <w:gridSpan w:val="2"/>
            <w:tcBorders>
              <w:top w:val="nil"/>
              <w:left w:val="nil"/>
              <w:bottom w:val="single" w:sz="4" w:space="0" w:color="auto"/>
              <w:right w:val="single" w:sz="4" w:space="0" w:color="auto"/>
            </w:tcBorders>
            <w:shd w:val="clear" w:color="auto" w:fill="auto"/>
            <w:noWrap/>
            <w:vAlign w:val="bottom"/>
          </w:tcPr>
          <w:p w14:paraId="52CDDB50"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3E635B56"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1927E5CC" w14:textId="77777777" w:rsidTr="00EB42EB">
        <w:trPr>
          <w:gridAfter w:val="1"/>
          <w:wAfter w:w="708" w:type="dxa"/>
          <w:trHeight w:val="390"/>
        </w:trPr>
        <w:tc>
          <w:tcPr>
            <w:tcW w:w="1858" w:type="dxa"/>
            <w:tcBorders>
              <w:top w:val="nil"/>
              <w:left w:val="single" w:sz="8" w:space="0" w:color="000000"/>
              <w:bottom w:val="single" w:sz="4" w:space="0" w:color="auto"/>
              <w:right w:val="single" w:sz="4" w:space="0" w:color="000000"/>
            </w:tcBorders>
            <w:shd w:val="clear" w:color="auto" w:fill="auto"/>
            <w:noWrap/>
            <w:vAlign w:val="center"/>
          </w:tcPr>
          <w:p w14:paraId="01ABC7AA"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auto"/>
              <w:right w:val="nil"/>
            </w:tcBorders>
            <w:shd w:val="clear" w:color="auto" w:fill="auto"/>
            <w:noWrap/>
            <w:vAlign w:val="center"/>
          </w:tcPr>
          <w:p w14:paraId="3617848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3F43D243" w14:textId="77777777" w:rsidR="005305D8" w:rsidRDefault="00000000">
            <w:pPr>
              <w:rPr>
                <w:rFonts w:ascii="宋体" w:eastAsia="宋体" w:hAnsi="宋体" w:cs="Arial" w:hint="eastAsia"/>
                <w:color w:val="000000"/>
                <w:sz w:val="22"/>
              </w:rPr>
            </w:pPr>
            <w:r>
              <w:rPr>
                <w:rFonts w:cs="Arial" w:hint="eastAsia"/>
                <w:color w:val="000000"/>
                <w:sz w:val="22"/>
              </w:rPr>
              <w:t>十、节能环保支出</w:t>
            </w:r>
          </w:p>
        </w:tc>
        <w:tc>
          <w:tcPr>
            <w:tcW w:w="1134" w:type="dxa"/>
            <w:tcBorders>
              <w:top w:val="nil"/>
              <w:left w:val="nil"/>
              <w:bottom w:val="single" w:sz="4" w:space="0" w:color="auto"/>
              <w:right w:val="single" w:sz="4" w:space="0" w:color="auto"/>
            </w:tcBorders>
            <w:shd w:val="clear" w:color="auto" w:fill="auto"/>
            <w:noWrap/>
            <w:vAlign w:val="center"/>
          </w:tcPr>
          <w:p w14:paraId="27E62D0F"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445B4E53"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7DD890A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78315F74"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0DA6FBC8"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771F1"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AF22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B9C16E" w14:textId="77777777" w:rsidR="005305D8" w:rsidRDefault="00000000">
            <w:pPr>
              <w:rPr>
                <w:rFonts w:ascii="宋体" w:eastAsia="宋体" w:hAnsi="宋体" w:cs="Arial" w:hint="eastAsia"/>
                <w:color w:val="000000"/>
                <w:sz w:val="22"/>
              </w:rPr>
            </w:pPr>
            <w:r>
              <w:rPr>
                <w:rFonts w:cs="Arial" w:hint="eastAsia"/>
                <w:color w:val="000000"/>
                <w:sz w:val="22"/>
              </w:rPr>
              <w:t>十一、城乡社区支出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E500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91302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F11BB6"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3EC10343"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6C6F8E84"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5E459"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6091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F8951F" w14:textId="77777777" w:rsidR="005305D8" w:rsidRDefault="00000000">
            <w:pPr>
              <w:rPr>
                <w:rFonts w:ascii="宋体" w:eastAsia="宋体" w:hAnsi="宋体" w:cs="Arial" w:hint="eastAsia"/>
                <w:color w:val="000000"/>
                <w:sz w:val="22"/>
              </w:rPr>
            </w:pPr>
            <w:r>
              <w:rPr>
                <w:rFonts w:cs="Arial" w:hint="eastAsia"/>
                <w:color w:val="000000"/>
                <w:sz w:val="22"/>
              </w:rPr>
              <w:t>十二、农林水支出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9C34"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DE5DD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C2F120"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4DA9214E"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7F71B7E9"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B4E59"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9717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43BB59" w14:textId="77777777" w:rsidR="005305D8" w:rsidRDefault="00000000">
            <w:pPr>
              <w:rPr>
                <w:rFonts w:ascii="宋体" w:eastAsia="宋体" w:hAnsi="宋体" w:cs="Arial" w:hint="eastAsia"/>
                <w:color w:val="000000"/>
                <w:sz w:val="22"/>
              </w:rPr>
            </w:pPr>
            <w:r>
              <w:rPr>
                <w:rFonts w:cs="Arial" w:hint="eastAsia"/>
                <w:color w:val="000000"/>
                <w:sz w:val="22"/>
              </w:rPr>
              <w:t>十三、交通运输支出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73799"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9CC27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DE5AC8"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314D5990"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5FAC127A" w14:textId="77777777" w:rsidTr="00EB42EB">
        <w:trPr>
          <w:gridAfter w:val="1"/>
          <w:wAfter w:w="708" w:type="dxa"/>
          <w:trHeight w:val="390"/>
        </w:trPr>
        <w:tc>
          <w:tcPr>
            <w:tcW w:w="1858"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48A9543D"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nil"/>
              <w:bottom w:val="single" w:sz="4" w:space="0" w:color="auto"/>
              <w:right w:val="nil"/>
            </w:tcBorders>
            <w:shd w:val="clear" w:color="auto" w:fill="auto"/>
            <w:noWrap/>
            <w:vAlign w:val="center"/>
          </w:tcPr>
          <w:p w14:paraId="231185E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24A84F2" w14:textId="77777777" w:rsidR="005305D8" w:rsidRDefault="00000000">
            <w:pPr>
              <w:rPr>
                <w:rFonts w:ascii="宋体" w:eastAsia="宋体" w:hAnsi="宋体" w:cs="Arial" w:hint="eastAsia"/>
                <w:color w:val="000000"/>
                <w:sz w:val="22"/>
              </w:rPr>
            </w:pPr>
            <w:r>
              <w:rPr>
                <w:rFonts w:cs="Arial" w:hint="eastAsia"/>
                <w:color w:val="000000"/>
                <w:sz w:val="22"/>
              </w:rPr>
              <w:t>十四、资源勘探信息等支出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DB2131"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0495103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659C0FC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tcPr>
          <w:p w14:paraId="2F155008"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673A063E"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DCEC6"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276D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95178E" w14:textId="77777777" w:rsidR="005305D8" w:rsidRDefault="00000000">
            <w:pPr>
              <w:rPr>
                <w:rFonts w:ascii="宋体" w:eastAsia="宋体" w:hAnsi="宋体" w:cs="Arial" w:hint="eastAsia"/>
                <w:color w:val="000000"/>
                <w:sz w:val="22"/>
              </w:rPr>
            </w:pPr>
            <w:r>
              <w:rPr>
                <w:rFonts w:cs="Arial" w:hint="eastAsia"/>
                <w:color w:val="000000"/>
                <w:sz w:val="22"/>
              </w:rPr>
              <w:t>十五、商业服务业等支出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55E14"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E707A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1D31B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1B09EF9C"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17922351" w14:textId="77777777" w:rsidTr="00EB42EB">
        <w:trPr>
          <w:gridAfter w:val="1"/>
          <w:wAfter w:w="708" w:type="dxa"/>
          <w:trHeight w:val="390"/>
        </w:trPr>
        <w:tc>
          <w:tcPr>
            <w:tcW w:w="1858"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380E58CF"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lastRenderedPageBreak/>
              <w:t xml:space="preserve">　</w:t>
            </w:r>
          </w:p>
        </w:tc>
        <w:tc>
          <w:tcPr>
            <w:tcW w:w="992" w:type="dxa"/>
            <w:tcBorders>
              <w:top w:val="single" w:sz="4" w:space="0" w:color="auto"/>
              <w:left w:val="nil"/>
              <w:bottom w:val="single" w:sz="4" w:space="0" w:color="000000"/>
              <w:right w:val="nil"/>
            </w:tcBorders>
            <w:shd w:val="clear" w:color="auto" w:fill="auto"/>
            <w:noWrap/>
            <w:vAlign w:val="center"/>
          </w:tcPr>
          <w:p w14:paraId="1971C05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EC737E" w14:textId="77777777" w:rsidR="005305D8" w:rsidRDefault="00000000">
            <w:pPr>
              <w:rPr>
                <w:rFonts w:ascii="宋体" w:eastAsia="宋体" w:hAnsi="宋体" w:cs="Arial" w:hint="eastAsia"/>
                <w:color w:val="000000"/>
                <w:sz w:val="22"/>
              </w:rPr>
            </w:pPr>
            <w:r>
              <w:rPr>
                <w:rFonts w:cs="Arial" w:hint="eastAsia"/>
                <w:color w:val="000000"/>
                <w:sz w:val="22"/>
              </w:rPr>
              <w:t>十六、金融支出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1770DA"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1351515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31AAFB22"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tcPr>
          <w:p w14:paraId="0771107C"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7A748395" w14:textId="77777777" w:rsidTr="00EB42EB">
        <w:trPr>
          <w:gridAfter w:val="1"/>
          <w:wAfter w:w="708" w:type="dxa"/>
          <w:trHeight w:val="390"/>
        </w:trPr>
        <w:tc>
          <w:tcPr>
            <w:tcW w:w="1858" w:type="dxa"/>
            <w:tcBorders>
              <w:top w:val="nil"/>
              <w:left w:val="single" w:sz="8" w:space="0" w:color="000000"/>
              <w:bottom w:val="single" w:sz="4" w:space="0" w:color="auto"/>
              <w:right w:val="single" w:sz="4" w:space="0" w:color="000000"/>
            </w:tcBorders>
            <w:shd w:val="clear" w:color="auto" w:fill="auto"/>
            <w:noWrap/>
            <w:vAlign w:val="center"/>
          </w:tcPr>
          <w:p w14:paraId="5C618BBA"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auto"/>
              <w:right w:val="nil"/>
            </w:tcBorders>
            <w:shd w:val="clear" w:color="auto" w:fill="auto"/>
            <w:noWrap/>
            <w:vAlign w:val="center"/>
          </w:tcPr>
          <w:p w14:paraId="253A4C58"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488F836A" w14:textId="77777777" w:rsidR="005305D8" w:rsidRDefault="00000000">
            <w:pPr>
              <w:rPr>
                <w:rFonts w:ascii="宋体" w:eastAsia="宋体" w:hAnsi="宋体" w:cs="Arial" w:hint="eastAsia"/>
                <w:color w:val="000000"/>
                <w:sz w:val="22"/>
              </w:rPr>
            </w:pPr>
            <w:r>
              <w:rPr>
                <w:rFonts w:cs="Arial" w:hint="eastAsia"/>
                <w:color w:val="000000"/>
                <w:sz w:val="22"/>
              </w:rPr>
              <w:t>十七、援助其他地区支出</w:t>
            </w:r>
          </w:p>
        </w:tc>
        <w:tc>
          <w:tcPr>
            <w:tcW w:w="1134" w:type="dxa"/>
            <w:tcBorders>
              <w:top w:val="nil"/>
              <w:left w:val="nil"/>
              <w:bottom w:val="single" w:sz="4" w:space="0" w:color="auto"/>
              <w:right w:val="single" w:sz="4" w:space="0" w:color="auto"/>
            </w:tcBorders>
            <w:shd w:val="clear" w:color="auto" w:fill="auto"/>
            <w:noWrap/>
            <w:vAlign w:val="center"/>
          </w:tcPr>
          <w:p w14:paraId="44B1633B"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6438B39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6E4E6392"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504ECF53"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472A2ED6"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8E290"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89CD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B56E25" w14:textId="77777777" w:rsidR="005305D8" w:rsidRDefault="00000000">
            <w:pPr>
              <w:rPr>
                <w:rFonts w:ascii="宋体" w:eastAsia="宋体" w:hAnsi="宋体" w:cs="Arial" w:hint="eastAsia"/>
                <w:color w:val="000000"/>
                <w:sz w:val="22"/>
              </w:rPr>
            </w:pPr>
            <w:r>
              <w:rPr>
                <w:rFonts w:cs="Arial" w:hint="eastAsia"/>
                <w:color w:val="000000"/>
                <w:sz w:val="22"/>
              </w:rPr>
              <w:t>十八、自然资源海洋气象等支出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6852"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61D454"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1B596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6340C749"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7A71DA53" w14:textId="77777777" w:rsidTr="00EB42EB">
        <w:trPr>
          <w:gridAfter w:val="1"/>
          <w:wAfter w:w="708" w:type="dxa"/>
          <w:trHeight w:val="390"/>
        </w:trPr>
        <w:tc>
          <w:tcPr>
            <w:tcW w:w="1858"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38539020"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nil"/>
              <w:bottom w:val="single" w:sz="4" w:space="0" w:color="000000"/>
              <w:right w:val="nil"/>
            </w:tcBorders>
            <w:shd w:val="clear" w:color="auto" w:fill="auto"/>
            <w:noWrap/>
            <w:vAlign w:val="center"/>
          </w:tcPr>
          <w:p w14:paraId="78CCE0E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DE0B56" w14:textId="77777777" w:rsidR="005305D8" w:rsidRDefault="00000000">
            <w:pPr>
              <w:rPr>
                <w:rFonts w:ascii="宋体" w:eastAsia="宋体" w:hAnsi="宋体" w:cs="Arial" w:hint="eastAsia"/>
                <w:color w:val="000000"/>
                <w:sz w:val="22"/>
              </w:rPr>
            </w:pPr>
            <w:r>
              <w:rPr>
                <w:rFonts w:cs="Arial" w:hint="eastAsia"/>
                <w:color w:val="000000"/>
                <w:sz w:val="22"/>
              </w:rPr>
              <w:t>十九、住房保障支出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65CC43"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2F5A275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30A512E5"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tcPr>
          <w:p w14:paraId="47D2BB8D"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28EE39DA"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7CD194A4"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0F404666"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2FD98368" w14:textId="77777777" w:rsidR="005305D8" w:rsidRDefault="00000000">
            <w:pPr>
              <w:rPr>
                <w:rFonts w:ascii="宋体" w:eastAsia="宋体" w:hAnsi="宋体" w:cs="Arial" w:hint="eastAsia"/>
                <w:color w:val="000000"/>
                <w:sz w:val="22"/>
              </w:rPr>
            </w:pPr>
            <w:r>
              <w:rPr>
                <w:rFonts w:cs="Arial" w:hint="eastAsia"/>
                <w:color w:val="000000"/>
                <w:sz w:val="22"/>
              </w:rPr>
              <w:t>二十、粮油物资储备支出</w:t>
            </w:r>
          </w:p>
        </w:tc>
        <w:tc>
          <w:tcPr>
            <w:tcW w:w="1134" w:type="dxa"/>
            <w:tcBorders>
              <w:top w:val="nil"/>
              <w:left w:val="nil"/>
              <w:bottom w:val="single" w:sz="4" w:space="0" w:color="auto"/>
              <w:right w:val="single" w:sz="4" w:space="0" w:color="auto"/>
            </w:tcBorders>
            <w:shd w:val="clear" w:color="auto" w:fill="auto"/>
            <w:noWrap/>
            <w:vAlign w:val="center"/>
          </w:tcPr>
          <w:p w14:paraId="46930A24"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11F8ED5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15B69394"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18484E3D"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402850FB"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562E22CE" w14:textId="77777777" w:rsidR="005305D8" w:rsidRDefault="005305D8">
            <w:pPr>
              <w:widowControl/>
              <w:spacing w:line="240" w:lineRule="auto"/>
              <w:jc w:val="left"/>
              <w:rPr>
                <w:rFonts w:ascii="宋体" w:eastAsia="宋体" w:hAnsi="宋体" w:cs="Arial" w:hint="eastAsia"/>
                <w:color w:val="000000"/>
                <w:kern w:val="0"/>
                <w:sz w:val="22"/>
              </w:rPr>
            </w:pPr>
          </w:p>
        </w:tc>
        <w:tc>
          <w:tcPr>
            <w:tcW w:w="992" w:type="dxa"/>
            <w:tcBorders>
              <w:top w:val="nil"/>
              <w:left w:val="nil"/>
              <w:bottom w:val="single" w:sz="4" w:space="0" w:color="000000"/>
              <w:right w:val="nil"/>
            </w:tcBorders>
            <w:shd w:val="clear" w:color="auto" w:fill="auto"/>
            <w:noWrap/>
            <w:vAlign w:val="center"/>
          </w:tcPr>
          <w:p w14:paraId="42FA2508" w14:textId="77777777" w:rsidR="005305D8" w:rsidRDefault="005305D8">
            <w:pPr>
              <w:widowControl/>
              <w:spacing w:line="240" w:lineRule="auto"/>
              <w:jc w:val="right"/>
              <w:rPr>
                <w:rFonts w:ascii="宋体" w:eastAsia="宋体" w:hAnsi="宋体" w:cs="Arial" w:hint="eastAsia"/>
                <w:color w:val="000000"/>
                <w:kern w:val="0"/>
                <w:sz w:val="22"/>
              </w:rPr>
            </w:pP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116B88D6" w14:textId="77777777" w:rsidR="005305D8" w:rsidRDefault="00000000">
            <w:pPr>
              <w:rPr>
                <w:rFonts w:cs="Arial"/>
                <w:color w:val="000000"/>
                <w:sz w:val="22"/>
              </w:rPr>
            </w:pPr>
            <w:r>
              <w:rPr>
                <w:rFonts w:cs="Arial" w:hint="eastAsia"/>
                <w:color w:val="000000"/>
                <w:sz w:val="22"/>
              </w:rPr>
              <w:t>二十一、国有资本经营预算支出</w:t>
            </w:r>
          </w:p>
        </w:tc>
        <w:tc>
          <w:tcPr>
            <w:tcW w:w="1134" w:type="dxa"/>
            <w:tcBorders>
              <w:top w:val="nil"/>
              <w:left w:val="nil"/>
              <w:bottom w:val="single" w:sz="4" w:space="0" w:color="auto"/>
              <w:right w:val="single" w:sz="4" w:space="0" w:color="auto"/>
            </w:tcBorders>
            <w:shd w:val="clear" w:color="auto" w:fill="auto"/>
            <w:noWrap/>
            <w:vAlign w:val="center"/>
          </w:tcPr>
          <w:p w14:paraId="656D46EB" w14:textId="77777777" w:rsidR="005305D8" w:rsidRDefault="005305D8">
            <w:pPr>
              <w:widowControl/>
              <w:spacing w:line="240" w:lineRule="auto"/>
              <w:jc w:val="left"/>
              <w:rPr>
                <w:rFonts w:ascii="宋体" w:eastAsia="宋体" w:hAnsi="宋体" w:cs="Arial" w:hint="eastAsia"/>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center"/>
          </w:tcPr>
          <w:p w14:paraId="2C4682A9" w14:textId="77777777" w:rsidR="005305D8" w:rsidRDefault="005305D8">
            <w:pPr>
              <w:widowControl/>
              <w:spacing w:line="240" w:lineRule="auto"/>
              <w:jc w:val="right"/>
              <w:rPr>
                <w:rFonts w:ascii="宋体" w:eastAsia="宋体" w:hAnsi="宋体" w:cs="Arial" w:hint="eastAsia"/>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tcPr>
          <w:p w14:paraId="280F4658" w14:textId="77777777" w:rsidR="005305D8" w:rsidRDefault="005305D8">
            <w:pPr>
              <w:widowControl/>
              <w:spacing w:line="240" w:lineRule="auto"/>
              <w:jc w:val="left"/>
              <w:rPr>
                <w:rFonts w:ascii="Arial" w:eastAsia="宋体" w:hAnsi="Arial" w:cs="Arial"/>
                <w:color w:val="000000"/>
                <w:kern w:val="0"/>
                <w:sz w:val="20"/>
                <w:szCs w:val="20"/>
              </w:rPr>
            </w:pPr>
          </w:p>
        </w:tc>
        <w:tc>
          <w:tcPr>
            <w:tcW w:w="851" w:type="dxa"/>
            <w:tcBorders>
              <w:top w:val="nil"/>
              <w:left w:val="nil"/>
              <w:bottom w:val="single" w:sz="4" w:space="0" w:color="auto"/>
              <w:right w:val="single" w:sz="4" w:space="0" w:color="auto"/>
            </w:tcBorders>
          </w:tcPr>
          <w:p w14:paraId="6D0A533E"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785EFAAD" w14:textId="77777777" w:rsidTr="00EB42EB">
        <w:trPr>
          <w:gridAfter w:val="1"/>
          <w:wAfter w:w="708"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65B796E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nil"/>
            </w:tcBorders>
            <w:shd w:val="clear" w:color="auto" w:fill="auto"/>
            <w:noWrap/>
            <w:vAlign w:val="center"/>
          </w:tcPr>
          <w:p w14:paraId="4F25276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5F66AF67" w14:textId="77777777" w:rsidR="005305D8" w:rsidRDefault="00000000">
            <w:pPr>
              <w:rPr>
                <w:rFonts w:ascii="宋体" w:eastAsia="宋体" w:hAnsi="宋体" w:cs="Arial" w:hint="eastAsia"/>
                <w:color w:val="000000"/>
                <w:sz w:val="22"/>
              </w:rPr>
            </w:pPr>
            <w:r>
              <w:rPr>
                <w:rFonts w:cs="Arial" w:hint="eastAsia"/>
                <w:color w:val="000000"/>
                <w:sz w:val="22"/>
              </w:rPr>
              <w:t>二十二、灾害防治及应急管理支出</w:t>
            </w:r>
          </w:p>
        </w:tc>
        <w:tc>
          <w:tcPr>
            <w:tcW w:w="1134" w:type="dxa"/>
            <w:tcBorders>
              <w:top w:val="nil"/>
              <w:left w:val="nil"/>
              <w:bottom w:val="single" w:sz="4" w:space="0" w:color="auto"/>
              <w:right w:val="single" w:sz="4" w:space="0" w:color="auto"/>
            </w:tcBorders>
            <w:shd w:val="clear" w:color="auto" w:fill="auto"/>
            <w:noWrap/>
            <w:vAlign w:val="center"/>
          </w:tcPr>
          <w:p w14:paraId="0163F9B5"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736F4ED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102FC5BB"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13C1441E"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7CBF0962" w14:textId="77777777" w:rsidTr="00EB42EB">
        <w:trPr>
          <w:gridAfter w:val="1"/>
          <w:wAfter w:w="708" w:type="dxa"/>
          <w:trHeight w:val="390"/>
        </w:trPr>
        <w:tc>
          <w:tcPr>
            <w:tcW w:w="1858" w:type="dxa"/>
            <w:tcBorders>
              <w:top w:val="nil"/>
              <w:left w:val="single" w:sz="8" w:space="0" w:color="000000"/>
              <w:bottom w:val="single" w:sz="4" w:space="0" w:color="auto"/>
              <w:right w:val="single" w:sz="4" w:space="0" w:color="000000"/>
            </w:tcBorders>
            <w:shd w:val="clear" w:color="auto" w:fill="auto"/>
            <w:noWrap/>
            <w:vAlign w:val="center"/>
          </w:tcPr>
          <w:p w14:paraId="6EC3BF7F"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nil"/>
              <w:left w:val="nil"/>
              <w:bottom w:val="single" w:sz="4" w:space="0" w:color="auto"/>
              <w:right w:val="nil"/>
            </w:tcBorders>
            <w:shd w:val="clear" w:color="auto" w:fill="auto"/>
            <w:noWrap/>
            <w:vAlign w:val="center"/>
          </w:tcPr>
          <w:p w14:paraId="669666B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32EE825F" w14:textId="77777777" w:rsidR="005305D8" w:rsidRDefault="00000000">
            <w:pPr>
              <w:rPr>
                <w:rFonts w:ascii="宋体" w:eastAsia="宋体" w:hAnsi="宋体" w:cs="Arial" w:hint="eastAsia"/>
                <w:color w:val="000000"/>
                <w:sz w:val="22"/>
              </w:rPr>
            </w:pPr>
            <w:r>
              <w:rPr>
                <w:rFonts w:cs="Arial" w:hint="eastAsia"/>
                <w:color w:val="000000"/>
                <w:sz w:val="22"/>
              </w:rPr>
              <w:t>二十三、其他支出</w:t>
            </w:r>
          </w:p>
        </w:tc>
        <w:tc>
          <w:tcPr>
            <w:tcW w:w="1134" w:type="dxa"/>
            <w:tcBorders>
              <w:top w:val="nil"/>
              <w:left w:val="nil"/>
              <w:bottom w:val="single" w:sz="4" w:space="0" w:color="auto"/>
              <w:right w:val="single" w:sz="4" w:space="0" w:color="auto"/>
            </w:tcBorders>
            <w:shd w:val="clear" w:color="auto" w:fill="auto"/>
            <w:noWrap/>
            <w:vAlign w:val="center"/>
          </w:tcPr>
          <w:p w14:paraId="030C49D6"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tcPr>
          <w:p w14:paraId="0979499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tcPr>
          <w:p w14:paraId="0D0A190E"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nil"/>
              <w:left w:val="nil"/>
              <w:bottom w:val="single" w:sz="4" w:space="0" w:color="auto"/>
              <w:right w:val="single" w:sz="4" w:space="0" w:color="auto"/>
            </w:tcBorders>
          </w:tcPr>
          <w:p w14:paraId="576FF2B6"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4E761D11"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7E2AC"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FB3E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449EF3" w14:textId="77777777" w:rsidR="005305D8" w:rsidRDefault="00000000">
            <w:pPr>
              <w:rPr>
                <w:rFonts w:ascii="宋体" w:eastAsia="宋体" w:hAnsi="宋体" w:cs="Arial" w:hint="eastAsia"/>
                <w:color w:val="000000"/>
                <w:sz w:val="22"/>
              </w:rPr>
            </w:pPr>
            <w:r>
              <w:rPr>
                <w:rFonts w:cs="Arial" w:hint="eastAsia"/>
                <w:color w:val="000000"/>
                <w:sz w:val="22"/>
              </w:rPr>
              <w:t>二十四、债务还本支出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28C72"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22C5C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0A77BA"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6C9FEDE3"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7CF73394"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5FBE8" w14:textId="77777777" w:rsidR="005305D8" w:rsidRDefault="005305D8">
            <w:pPr>
              <w:widowControl/>
              <w:spacing w:line="240" w:lineRule="auto"/>
              <w:jc w:val="center"/>
              <w:rPr>
                <w:rFonts w:ascii="宋体" w:eastAsia="宋体" w:hAnsi="宋体" w:cs="Arial" w:hint="eastAsia"/>
                <w:b/>
                <w:bCs/>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DA7E2" w14:textId="77777777" w:rsidR="005305D8" w:rsidRDefault="005305D8">
            <w:pPr>
              <w:widowControl/>
              <w:spacing w:line="240" w:lineRule="auto"/>
              <w:jc w:val="right"/>
              <w:rPr>
                <w:rFonts w:ascii="宋体" w:eastAsia="宋体" w:hAnsi="宋体" w:cs="Arial" w:hint="eastAsia"/>
                <w:color w:val="000000"/>
                <w:kern w:val="0"/>
                <w:sz w:val="2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7E5035" w14:textId="77777777" w:rsidR="005305D8" w:rsidRDefault="00000000">
            <w:pPr>
              <w:rPr>
                <w:rFonts w:ascii="宋体" w:eastAsia="宋体" w:hAnsi="宋体" w:cs="Arial" w:hint="eastAsia"/>
                <w:color w:val="000000"/>
                <w:sz w:val="22"/>
              </w:rPr>
            </w:pPr>
            <w:r>
              <w:rPr>
                <w:rFonts w:cs="Arial" w:hint="eastAsia"/>
                <w:color w:val="000000"/>
                <w:sz w:val="22"/>
              </w:rPr>
              <w:t>二十五、债务付息支出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7E98F" w14:textId="77777777" w:rsidR="005305D8" w:rsidRDefault="005305D8">
            <w:pPr>
              <w:widowControl/>
              <w:spacing w:line="240" w:lineRule="auto"/>
              <w:jc w:val="center"/>
              <w:rPr>
                <w:rFonts w:ascii="宋体" w:eastAsia="宋体" w:hAnsi="宋体" w:cs="Arial" w:hint="eastAsia"/>
                <w:b/>
                <w:bCs/>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27C06F" w14:textId="77777777" w:rsidR="005305D8" w:rsidRDefault="005305D8">
            <w:pPr>
              <w:widowControl/>
              <w:spacing w:line="240" w:lineRule="auto"/>
              <w:jc w:val="right"/>
              <w:rPr>
                <w:rFonts w:ascii="宋体" w:eastAsia="宋体" w:hAnsi="宋体" w:cs="Arial" w:hint="eastAsia"/>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0E1F9D" w14:textId="77777777" w:rsidR="005305D8" w:rsidRDefault="005305D8">
            <w:pPr>
              <w:widowControl/>
              <w:spacing w:line="240" w:lineRule="auto"/>
              <w:jc w:val="left"/>
              <w:rPr>
                <w:rFonts w:ascii="Arial" w:eastAsia="宋体" w:hAnsi="Arial" w:cs="Arial"/>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DFBA35"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487744AC"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2BB0A" w14:textId="77777777" w:rsidR="005305D8" w:rsidRDefault="005305D8">
            <w:pPr>
              <w:widowControl/>
              <w:spacing w:line="240" w:lineRule="auto"/>
              <w:jc w:val="center"/>
              <w:rPr>
                <w:rFonts w:ascii="宋体" w:eastAsia="宋体" w:hAnsi="宋体" w:cs="Arial" w:hint="eastAsia"/>
                <w:b/>
                <w:bCs/>
                <w:color w:val="000000"/>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E354A" w14:textId="77777777" w:rsidR="005305D8" w:rsidRDefault="005305D8">
            <w:pPr>
              <w:widowControl/>
              <w:spacing w:line="240" w:lineRule="auto"/>
              <w:jc w:val="right"/>
              <w:rPr>
                <w:rFonts w:ascii="宋体" w:eastAsia="宋体" w:hAnsi="宋体" w:cs="Arial" w:hint="eastAsia"/>
                <w:color w:val="000000"/>
                <w:kern w:val="0"/>
                <w:sz w:val="2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5F3CBD" w14:textId="77777777" w:rsidR="005305D8" w:rsidRDefault="00000000">
            <w:pPr>
              <w:widowControl/>
              <w:spacing w:line="240" w:lineRule="auto"/>
              <w:jc w:val="left"/>
              <w:rPr>
                <w:rFonts w:ascii="宋体" w:eastAsia="宋体" w:hAnsi="宋体" w:cs="Arial" w:hint="eastAsia"/>
                <w:b/>
                <w:bCs/>
                <w:color w:val="000000"/>
                <w:kern w:val="0"/>
                <w:sz w:val="22"/>
              </w:rPr>
            </w:pPr>
            <w:r>
              <w:rPr>
                <w:rFonts w:cs="Arial" w:hint="eastAsia"/>
                <w:color w:val="000000"/>
                <w:sz w:val="22"/>
              </w:rPr>
              <w:t>二十六、抗</w:t>
            </w:r>
            <w:proofErr w:type="gramStart"/>
            <w:r>
              <w:rPr>
                <w:rFonts w:cs="Arial" w:hint="eastAsia"/>
                <w:color w:val="000000"/>
                <w:sz w:val="22"/>
              </w:rPr>
              <w:t>疫</w:t>
            </w:r>
            <w:proofErr w:type="gramEnd"/>
            <w:r>
              <w:rPr>
                <w:rFonts w:cs="Arial" w:hint="eastAsia"/>
                <w:color w:val="000000"/>
                <w:sz w:val="22"/>
              </w:rPr>
              <w:t>特别国债安排的支出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9E4DE" w14:textId="77777777" w:rsidR="005305D8" w:rsidRDefault="005305D8">
            <w:pPr>
              <w:widowControl/>
              <w:spacing w:line="240" w:lineRule="auto"/>
              <w:jc w:val="center"/>
              <w:rPr>
                <w:rFonts w:ascii="宋体" w:eastAsia="宋体" w:hAnsi="宋体" w:cs="Arial" w:hint="eastAsia"/>
                <w:b/>
                <w:bCs/>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FA0E" w14:textId="77777777" w:rsidR="005305D8" w:rsidRDefault="005305D8">
            <w:pPr>
              <w:widowControl/>
              <w:spacing w:line="240" w:lineRule="auto"/>
              <w:jc w:val="right"/>
              <w:rPr>
                <w:rFonts w:ascii="宋体" w:eastAsia="宋体" w:hAnsi="宋体" w:cs="Arial" w:hint="eastAsia"/>
                <w:color w:val="000000"/>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2ECA04" w14:textId="77777777" w:rsidR="005305D8" w:rsidRDefault="005305D8">
            <w:pPr>
              <w:widowControl/>
              <w:spacing w:line="240" w:lineRule="auto"/>
              <w:jc w:val="left"/>
              <w:rPr>
                <w:rFonts w:ascii="Arial" w:eastAsia="宋体" w:hAnsi="Arial" w:cs="Arial"/>
                <w:color w:val="000000"/>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0900F9"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74D4770E"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249C3" w14:textId="77777777" w:rsidR="005305D8"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本年收入合计</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4780F"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1EB675" w14:textId="77777777" w:rsidR="005305D8"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本年支出合计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A8CA1"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01EC6F"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D82009"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1951DE93"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2825BE65"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84322"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年初财政拨款结转和结余</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42A53"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B863C1"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年末财政拨款结转和结余</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7C665"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E2DE05"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6C2AA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4DAE05EA"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560C8506"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011B"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一般公共预算财政拨款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54F8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A915BC"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3946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511BB8"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A135B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6F958497"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2EDBED4C"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80DDF" w14:textId="77777777" w:rsidR="005305D8" w:rsidRDefault="00000000">
            <w:pPr>
              <w:widowControl/>
              <w:spacing w:line="240" w:lineRule="auto"/>
              <w:ind w:firstLineChars="100" w:firstLine="220"/>
              <w:jc w:val="left"/>
              <w:rPr>
                <w:rFonts w:ascii="宋体" w:eastAsia="宋体" w:hAnsi="宋体" w:cs="Arial" w:hint="eastAsia"/>
                <w:color w:val="000000"/>
                <w:kern w:val="0"/>
                <w:sz w:val="22"/>
              </w:rPr>
            </w:pPr>
            <w:r>
              <w:rPr>
                <w:rFonts w:ascii="宋体" w:eastAsia="宋体" w:hAnsi="宋体" w:cs="Arial" w:hint="eastAsia"/>
                <w:color w:val="000000"/>
                <w:kern w:val="0"/>
                <w:sz w:val="22"/>
              </w:rPr>
              <w:t>政府性基金预算财政拨款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903ED"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B83B65"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B502E"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CFF848"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74E0D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33E337AE"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5B0E8299"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B4357" w14:textId="77777777" w:rsidR="005305D8" w:rsidRDefault="00000000">
            <w:pPr>
              <w:widowControl/>
              <w:spacing w:line="240" w:lineRule="auto"/>
              <w:ind w:firstLineChars="100" w:firstLine="220"/>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国有资本经营预算财政拨款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34C6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57DA0C"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4E023"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27A07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44CC53"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305F8217"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175E4394" w14:textId="77777777" w:rsidTr="00EB42EB">
        <w:trPr>
          <w:gridAfter w:val="1"/>
          <w:wAfter w:w="708"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5040B"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b/>
                <w:bCs/>
                <w:color w:val="000000"/>
                <w:kern w:val="0"/>
                <w:sz w:val="22"/>
              </w:rPr>
              <w:t>总计</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8F960"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33E0D8" w14:textId="77777777" w:rsidR="005305D8"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b/>
                <w:bCs/>
                <w:color w:val="000000"/>
                <w:kern w:val="0"/>
                <w:sz w:val="22"/>
              </w:rPr>
              <w:t>总计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599CF"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2A5DC9"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48.11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5CBBB7"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559A3133" w14:textId="77777777" w:rsidR="005305D8" w:rsidRDefault="005305D8">
            <w:pPr>
              <w:widowControl/>
              <w:spacing w:line="240" w:lineRule="auto"/>
              <w:jc w:val="left"/>
              <w:rPr>
                <w:rFonts w:ascii="Arial" w:eastAsia="宋体" w:hAnsi="Arial" w:cs="Arial"/>
                <w:color w:val="000000"/>
                <w:kern w:val="0"/>
                <w:sz w:val="20"/>
                <w:szCs w:val="20"/>
              </w:rPr>
            </w:pPr>
          </w:p>
        </w:tc>
      </w:tr>
    </w:tbl>
    <w:p w14:paraId="16533446" w14:textId="77777777" w:rsidR="005305D8"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注：本表反映单位本年度一般公共预算财政拨款、政府性基金预算财政拨款和国有资本经营预算财政拨款的总收支和年末结转结余情况。</w:t>
      </w:r>
    </w:p>
    <w:p w14:paraId="65F61771" w14:textId="2CEE3367" w:rsidR="005305D8" w:rsidRPr="00EB42EB" w:rsidRDefault="00EB42EB" w:rsidP="00EB42EB">
      <w:pPr>
        <w:widowControl/>
        <w:spacing w:line="240" w:lineRule="auto"/>
        <w:jc w:val="left"/>
        <w:rPr>
          <w:rFonts w:ascii="Times New Roman" w:hAnsi="Times New Roman" w:cs="Times New Roman" w:hint="eastAsia"/>
          <w:color w:val="000000"/>
          <w:kern w:val="0"/>
          <w:sz w:val="24"/>
          <w:szCs w:val="24"/>
        </w:rPr>
      </w:pPr>
      <w:r>
        <w:rPr>
          <w:rFonts w:ascii="Times New Roman" w:hAnsi="Times New Roman" w:cs="Times New Roman"/>
        </w:rPr>
        <w:br w:type="page"/>
      </w:r>
    </w:p>
    <w:p w14:paraId="4469BCEC" w14:textId="77777777" w:rsidR="005305D8" w:rsidRDefault="00000000">
      <w:pPr>
        <w:pStyle w:val="ac"/>
        <w:numPr>
          <w:ilvl w:val="0"/>
          <w:numId w:val="2"/>
        </w:numPr>
        <w:ind w:firstLineChars="0"/>
        <w:jc w:val="left"/>
        <w:rPr>
          <w:rFonts w:ascii="黑体" w:eastAsia="黑体" w:hAnsi="仿宋" w:hint="eastAsia"/>
          <w:sz w:val="32"/>
          <w:szCs w:val="32"/>
        </w:rPr>
      </w:pPr>
      <w:r>
        <w:rPr>
          <w:rFonts w:ascii="黑体" w:eastAsia="黑体" w:hAnsi="仿宋" w:hint="eastAsia"/>
          <w:sz w:val="32"/>
          <w:szCs w:val="32"/>
        </w:rPr>
        <w:lastRenderedPageBreak/>
        <w:t>一般公共预算财政拨款支出决算表</w:t>
      </w:r>
    </w:p>
    <w:tbl>
      <w:tblPr>
        <w:tblW w:w="8216" w:type="dxa"/>
        <w:jc w:val="center"/>
        <w:tblLook w:val="04A0" w:firstRow="1" w:lastRow="0" w:firstColumn="1" w:lastColumn="0" w:noHBand="0" w:noVBand="1"/>
      </w:tblPr>
      <w:tblGrid>
        <w:gridCol w:w="1291"/>
        <w:gridCol w:w="1134"/>
        <w:gridCol w:w="1559"/>
        <w:gridCol w:w="1576"/>
        <w:gridCol w:w="409"/>
        <w:gridCol w:w="2208"/>
        <w:gridCol w:w="39"/>
      </w:tblGrid>
      <w:tr w:rsidR="005305D8" w14:paraId="353DE93C" w14:textId="77777777">
        <w:trPr>
          <w:gridAfter w:val="1"/>
          <w:wAfter w:w="39" w:type="dxa"/>
          <w:trHeight w:val="540"/>
          <w:jc w:val="center"/>
        </w:trPr>
        <w:tc>
          <w:tcPr>
            <w:tcW w:w="8177" w:type="dxa"/>
            <w:gridSpan w:val="6"/>
            <w:tcBorders>
              <w:top w:val="nil"/>
              <w:left w:val="nil"/>
              <w:bottom w:val="nil"/>
              <w:right w:val="nil"/>
            </w:tcBorders>
            <w:shd w:val="clear" w:color="auto" w:fill="auto"/>
            <w:noWrap/>
            <w:vAlign w:val="bottom"/>
          </w:tcPr>
          <w:p w14:paraId="27818F44" w14:textId="77777777" w:rsidR="005305D8" w:rsidRDefault="00000000">
            <w:pPr>
              <w:widowControl/>
              <w:spacing w:line="240" w:lineRule="auto"/>
              <w:jc w:val="center"/>
              <w:rPr>
                <w:rFonts w:ascii="黑体" w:eastAsia="黑体" w:hAnsi="Arial" w:cs="Arial"/>
                <w:color w:val="000000"/>
                <w:kern w:val="0"/>
                <w:sz w:val="36"/>
                <w:szCs w:val="36"/>
              </w:rPr>
            </w:pPr>
            <w:r>
              <w:rPr>
                <w:rFonts w:ascii="黑体" w:eastAsia="黑体" w:hAnsi="Arial" w:cs="Arial" w:hint="eastAsia"/>
                <w:color w:val="000000"/>
                <w:kern w:val="0"/>
                <w:sz w:val="36"/>
                <w:szCs w:val="36"/>
              </w:rPr>
              <w:t>一般公共预算财政拨款支出决算表</w:t>
            </w:r>
          </w:p>
          <w:p w14:paraId="3061DBE7" w14:textId="77777777" w:rsidR="005305D8" w:rsidRDefault="00000000">
            <w:pPr>
              <w:widowControl/>
              <w:spacing w:line="240" w:lineRule="auto"/>
              <w:jc w:val="right"/>
              <w:rPr>
                <w:rFonts w:ascii="黑体" w:eastAsia="黑体" w:hAnsi="Arial" w:cs="Arial"/>
                <w:kern w:val="0"/>
                <w:sz w:val="44"/>
                <w:szCs w:val="44"/>
              </w:rPr>
            </w:pPr>
            <w:r>
              <w:rPr>
                <w:rFonts w:ascii="宋体" w:eastAsia="宋体" w:hAnsi="宋体" w:cs="Arial" w:hint="eastAsia"/>
                <w:kern w:val="0"/>
                <w:sz w:val="20"/>
                <w:szCs w:val="20"/>
              </w:rPr>
              <w:t>公开05表</w:t>
            </w:r>
          </w:p>
        </w:tc>
      </w:tr>
      <w:tr w:rsidR="005305D8" w14:paraId="6C1D7D7F" w14:textId="77777777">
        <w:trPr>
          <w:trHeight w:val="510"/>
          <w:jc w:val="center"/>
        </w:trPr>
        <w:tc>
          <w:tcPr>
            <w:tcW w:w="5560" w:type="dxa"/>
            <w:gridSpan w:val="4"/>
            <w:tcBorders>
              <w:top w:val="nil"/>
              <w:left w:val="nil"/>
              <w:bottom w:val="nil"/>
              <w:right w:val="nil"/>
            </w:tcBorders>
            <w:shd w:val="clear" w:color="auto" w:fill="auto"/>
            <w:noWrap/>
            <w:vAlign w:val="center"/>
          </w:tcPr>
          <w:p w14:paraId="2329851B" w14:textId="77777777" w:rsidR="005305D8" w:rsidRDefault="00000000" w:rsidP="00EB42EB">
            <w:pPr>
              <w:widowControl/>
              <w:spacing w:line="240" w:lineRule="auto"/>
              <w:jc w:val="left"/>
              <w:rPr>
                <w:rFonts w:ascii="宋体" w:eastAsia="宋体" w:hAnsi="宋体" w:cs="Arial" w:hint="eastAsia"/>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kern w:val="0"/>
                <w:sz w:val="24"/>
                <w:szCs w:val="24"/>
              </w:rPr>
              <w:t>：</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2656" w:type="dxa"/>
            <w:gridSpan w:val="3"/>
            <w:tcBorders>
              <w:top w:val="nil"/>
              <w:left w:val="nil"/>
              <w:bottom w:val="nil"/>
              <w:right w:val="nil"/>
            </w:tcBorders>
            <w:shd w:val="clear" w:color="auto" w:fill="auto"/>
            <w:noWrap/>
            <w:vAlign w:val="center"/>
          </w:tcPr>
          <w:p w14:paraId="0AE41C47" w14:textId="77777777" w:rsidR="005305D8" w:rsidRDefault="00000000">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5305D8" w14:paraId="713C7434" w14:textId="77777777">
        <w:trPr>
          <w:gridAfter w:val="1"/>
          <w:wAfter w:w="39" w:type="dxa"/>
          <w:trHeight w:val="510"/>
          <w:jc w:val="center"/>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6469B2" w14:textId="77777777" w:rsidR="005305D8" w:rsidRDefault="00000000">
            <w:pPr>
              <w:widowControl/>
              <w:spacing w:line="240" w:lineRule="auto"/>
              <w:jc w:val="center"/>
              <w:rPr>
                <w:rFonts w:ascii="宋体" w:eastAsia="宋体" w:hAnsi="宋体" w:cs="Arial" w:hint="eastAsia"/>
                <w:kern w:val="0"/>
                <w:sz w:val="24"/>
                <w:szCs w:val="24"/>
              </w:rPr>
            </w:pPr>
            <w:r>
              <w:rPr>
                <w:rFonts w:ascii="宋体" w:eastAsia="宋体" w:hAnsi="宋体" w:cs="Arial" w:hint="eastAsia"/>
                <w:kern w:val="0"/>
                <w:sz w:val="24"/>
                <w:szCs w:val="24"/>
              </w:rPr>
              <w:t>项   目</w:t>
            </w:r>
          </w:p>
        </w:tc>
        <w:tc>
          <w:tcPr>
            <w:tcW w:w="5752" w:type="dxa"/>
            <w:gridSpan w:val="4"/>
            <w:tcBorders>
              <w:top w:val="single" w:sz="4" w:space="0" w:color="auto"/>
              <w:left w:val="nil"/>
              <w:bottom w:val="single" w:sz="4" w:space="0" w:color="auto"/>
              <w:right w:val="single" w:sz="4" w:space="0" w:color="auto"/>
            </w:tcBorders>
            <w:shd w:val="clear" w:color="auto" w:fill="auto"/>
            <w:noWrap/>
            <w:vAlign w:val="center"/>
          </w:tcPr>
          <w:p w14:paraId="2137B58C" w14:textId="77777777" w:rsidR="005305D8" w:rsidRDefault="00000000">
            <w:pPr>
              <w:widowControl/>
              <w:spacing w:line="240" w:lineRule="auto"/>
              <w:jc w:val="center"/>
              <w:rPr>
                <w:rFonts w:ascii="宋体" w:eastAsia="宋体" w:hAnsi="宋体" w:cs="Arial" w:hint="eastAsia"/>
                <w:kern w:val="0"/>
                <w:sz w:val="24"/>
                <w:szCs w:val="24"/>
              </w:rPr>
            </w:pPr>
            <w:r>
              <w:rPr>
                <w:rFonts w:ascii="宋体" w:eastAsia="宋体" w:hAnsi="宋体" w:cs="Arial" w:hint="eastAsia"/>
                <w:kern w:val="0"/>
                <w:sz w:val="24"/>
                <w:szCs w:val="24"/>
              </w:rPr>
              <w:t>本年支出</w:t>
            </w:r>
          </w:p>
        </w:tc>
      </w:tr>
      <w:tr w:rsidR="005305D8" w14:paraId="7BC3690D" w14:textId="77777777">
        <w:trPr>
          <w:gridAfter w:val="1"/>
          <w:wAfter w:w="39" w:type="dxa"/>
          <w:trHeight w:val="540"/>
          <w:jc w:val="center"/>
        </w:trPr>
        <w:tc>
          <w:tcPr>
            <w:tcW w:w="1291" w:type="dxa"/>
            <w:tcBorders>
              <w:top w:val="nil"/>
              <w:left w:val="single" w:sz="4" w:space="0" w:color="auto"/>
              <w:bottom w:val="single" w:sz="4" w:space="0" w:color="auto"/>
              <w:right w:val="single" w:sz="4" w:space="0" w:color="auto"/>
            </w:tcBorders>
            <w:shd w:val="clear" w:color="auto" w:fill="auto"/>
            <w:vAlign w:val="center"/>
          </w:tcPr>
          <w:p w14:paraId="3742DF82"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功能分类科目编码</w:t>
            </w:r>
          </w:p>
        </w:tc>
        <w:tc>
          <w:tcPr>
            <w:tcW w:w="1134" w:type="dxa"/>
            <w:tcBorders>
              <w:top w:val="nil"/>
              <w:left w:val="nil"/>
              <w:bottom w:val="single" w:sz="4" w:space="0" w:color="auto"/>
              <w:right w:val="single" w:sz="4" w:space="0" w:color="auto"/>
            </w:tcBorders>
            <w:shd w:val="clear" w:color="auto" w:fill="auto"/>
            <w:vAlign w:val="center"/>
          </w:tcPr>
          <w:p w14:paraId="1B85585E"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1559" w:type="dxa"/>
            <w:tcBorders>
              <w:top w:val="nil"/>
              <w:left w:val="nil"/>
              <w:bottom w:val="single" w:sz="4" w:space="0" w:color="auto"/>
              <w:right w:val="single" w:sz="4" w:space="0" w:color="auto"/>
            </w:tcBorders>
            <w:shd w:val="clear" w:color="auto" w:fill="auto"/>
            <w:vAlign w:val="center"/>
          </w:tcPr>
          <w:p w14:paraId="659BD554"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小计</w:t>
            </w:r>
          </w:p>
        </w:tc>
        <w:tc>
          <w:tcPr>
            <w:tcW w:w="1985" w:type="dxa"/>
            <w:gridSpan w:val="2"/>
            <w:tcBorders>
              <w:top w:val="nil"/>
              <w:left w:val="nil"/>
              <w:bottom w:val="single" w:sz="4" w:space="0" w:color="auto"/>
              <w:right w:val="single" w:sz="4" w:space="0" w:color="auto"/>
            </w:tcBorders>
            <w:shd w:val="clear" w:color="auto" w:fill="auto"/>
            <w:vAlign w:val="center"/>
          </w:tcPr>
          <w:p w14:paraId="2653E6C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基本支出</w:t>
            </w:r>
          </w:p>
        </w:tc>
        <w:tc>
          <w:tcPr>
            <w:tcW w:w="2208" w:type="dxa"/>
            <w:tcBorders>
              <w:top w:val="nil"/>
              <w:left w:val="nil"/>
              <w:bottom w:val="single" w:sz="4" w:space="0" w:color="auto"/>
              <w:right w:val="single" w:sz="4" w:space="0" w:color="auto"/>
            </w:tcBorders>
            <w:shd w:val="clear" w:color="auto" w:fill="auto"/>
            <w:vAlign w:val="center"/>
          </w:tcPr>
          <w:p w14:paraId="7BC97CBD"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项目支出</w:t>
            </w:r>
          </w:p>
        </w:tc>
      </w:tr>
      <w:tr w:rsidR="005305D8" w14:paraId="02618632" w14:textId="77777777">
        <w:trPr>
          <w:gridAfter w:val="1"/>
          <w:wAfter w:w="39" w:type="dxa"/>
          <w:trHeight w:val="435"/>
          <w:jc w:val="center"/>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2A20472"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1559" w:type="dxa"/>
            <w:tcBorders>
              <w:top w:val="nil"/>
              <w:left w:val="nil"/>
              <w:bottom w:val="single" w:sz="4" w:space="0" w:color="auto"/>
              <w:right w:val="single" w:sz="4" w:space="0" w:color="auto"/>
            </w:tcBorders>
            <w:shd w:val="clear" w:color="auto" w:fill="auto"/>
            <w:noWrap/>
            <w:vAlign w:val="center"/>
          </w:tcPr>
          <w:p w14:paraId="6C91527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48.11 </w:t>
            </w:r>
          </w:p>
        </w:tc>
        <w:tc>
          <w:tcPr>
            <w:tcW w:w="1985" w:type="dxa"/>
            <w:gridSpan w:val="2"/>
            <w:tcBorders>
              <w:top w:val="nil"/>
              <w:left w:val="nil"/>
              <w:bottom w:val="single" w:sz="4" w:space="0" w:color="auto"/>
              <w:right w:val="single" w:sz="4" w:space="0" w:color="auto"/>
            </w:tcBorders>
            <w:shd w:val="clear" w:color="auto" w:fill="auto"/>
            <w:noWrap/>
            <w:vAlign w:val="center"/>
          </w:tcPr>
          <w:p w14:paraId="1E15A342"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48.11 </w:t>
            </w:r>
          </w:p>
        </w:tc>
        <w:tc>
          <w:tcPr>
            <w:tcW w:w="2208" w:type="dxa"/>
            <w:tcBorders>
              <w:top w:val="nil"/>
              <w:left w:val="nil"/>
              <w:bottom w:val="single" w:sz="4" w:space="0" w:color="auto"/>
              <w:right w:val="single" w:sz="4" w:space="0" w:color="auto"/>
            </w:tcBorders>
            <w:shd w:val="clear" w:color="auto" w:fill="auto"/>
            <w:noWrap/>
            <w:vAlign w:val="center"/>
          </w:tcPr>
          <w:p w14:paraId="3F24D08D"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5F325138"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5DEE3"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4A98C"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教育支出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92CD0"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88EFF2"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9DC3A"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5305D8" w14:paraId="03EBD134"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2BB5E"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ADFCF"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进修及培训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9002A"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F7F764"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A90A4"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31BCA09F"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56168"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67806"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干部教育</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73C39"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E197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43.72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3E45D"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66AE730C"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ACFA0"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BFB21"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社会保障和就业支出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DD7D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DE0516"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5D662"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102BEF16"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08088"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FADD5"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行政事业单位养老支出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CA8B6"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F109E8"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60789"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7329F1D8"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FCA15"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825C0"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D1157"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9F0CB2"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6FD8D"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34B318F8"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FF3B1"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48977"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卫生健康支出</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A94F6"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718F70"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88F02"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51C5562B"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1A262"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F5D98"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行政事业单位医疗</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681D0"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6ECA21"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1.71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D04FE"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0F0A38B5"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79DEB"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2023B"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事业单位医疗</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C84AD"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0.77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DAA243"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0.77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FADC5" w14:textId="77777777" w:rsidR="005305D8" w:rsidRDefault="005305D8">
            <w:pPr>
              <w:widowControl/>
              <w:spacing w:line="240" w:lineRule="auto"/>
              <w:jc w:val="right"/>
              <w:rPr>
                <w:rFonts w:ascii="宋体" w:eastAsia="宋体" w:hAnsi="宋体" w:cs="Arial" w:hint="eastAsia"/>
                <w:color w:val="000000"/>
                <w:kern w:val="0"/>
                <w:sz w:val="22"/>
              </w:rPr>
            </w:pPr>
          </w:p>
        </w:tc>
      </w:tr>
      <w:tr w:rsidR="005305D8" w14:paraId="0C020B06"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E3EF0"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14619" w14:textId="77777777" w:rsidR="005305D8"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公务员医疗补助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AD672"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0.94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E19115"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0.94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798EA" w14:textId="77777777" w:rsidR="005305D8" w:rsidRDefault="005305D8">
            <w:pPr>
              <w:widowControl/>
              <w:spacing w:line="240" w:lineRule="auto"/>
              <w:jc w:val="right"/>
              <w:rPr>
                <w:rFonts w:ascii="宋体" w:eastAsia="宋体" w:hAnsi="宋体" w:cs="Arial" w:hint="eastAsia"/>
                <w:color w:val="000000"/>
                <w:kern w:val="0"/>
                <w:sz w:val="22"/>
              </w:rPr>
            </w:pPr>
          </w:p>
        </w:tc>
      </w:tr>
    </w:tbl>
    <w:p w14:paraId="456D99A1" w14:textId="77777777" w:rsidR="005305D8"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注：本表反映单位本年度一般公共预算财政拨款支出情况。</w:t>
      </w:r>
    </w:p>
    <w:p w14:paraId="5359AE42" w14:textId="77777777" w:rsidR="00EB42EB" w:rsidRDefault="00EB42EB">
      <w:pPr>
        <w:widowControl/>
        <w:spacing w:line="24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br w:type="page"/>
      </w:r>
    </w:p>
    <w:p w14:paraId="666477A6" w14:textId="4936B8BB" w:rsidR="005305D8" w:rsidRDefault="00000000">
      <w:pPr>
        <w:pStyle w:val="ac"/>
        <w:numPr>
          <w:ilvl w:val="0"/>
          <w:numId w:val="2"/>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一般公共预算财政拨款基本支出决算表 </w:t>
      </w:r>
    </w:p>
    <w:tbl>
      <w:tblPr>
        <w:tblW w:w="9608" w:type="dxa"/>
        <w:tblInd w:w="-318" w:type="dxa"/>
        <w:tblLayout w:type="fixed"/>
        <w:tblLook w:val="04A0" w:firstRow="1" w:lastRow="0" w:firstColumn="1" w:lastColumn="0" w:noHBand="0" w:noVBand="1"/>
      </w:tblPr>
      <w:tblGrid>
        <w:gridCol w:w="749"/>
        <w:gridCol w:w="1457"/>
        <w:gridCol w:w="797"/>
        <w:gridCol w:w="327"/>
        <w:gridCol w:w="241"/>
        <w:gridCol w:w="308"/>
        <w:gridCol w:w="617"/>
        <w:gridCol w:w="817"/>
        <w:gridCol w:w="966"/>
        <w:gridCol w:w="501"/>
        <w:gridCol w:w="248"/>
        <w:gridCol w:w="495"/>
        <w:gridCol w:w="1121"/>
        <w:gridCol w:w="964"/>
      </w:tblGrid>
      <w:tr w:rsidR="005305D8" w14:paraId="6EE532A8" w14:textId="77777777">
        <w:trPr>
          <w:trHeight w:val="440"/>
        </w:trPr>
        <w:tc>
          <w:tcPr>
            <w:tcW w:w="9608" w:type="dxa"/>
            <w:gridSpan w:val="14"/>
            <w:tcBorders>
              <w:top w:val="nil"/>
              <w:left w:val="nil"/>
              <w:bottom w:val="nil"/>
              <w:right w:val="nil"/>
            </w:tcBorders>
            <w:shd w:val="clear" w:color="auto" w:fill="auto"/>
            <w:noWrap/>
            <w:vAlign w:val="center"/>
          </w:tcPr>
          <w:p w14:paraId="374F0E52" w14:textId="77777777" w:rsidR="005305D8" w:rsidRDefault="00000000">
            <w:pPr>
              <w:widowControl/>
              <w:spacing w:line="240" w:lineRule="auto"/>
              <w:jc w:val="center"/>
              <w:rPr>
                <w:rFonts w:ascii="黑体" w:eastAsia="黑体" w:hAnsi="Arial" w:cs="Arial"/>
                <w:color w:val="000000"/>
                <w:kern w:val="0"/>
                <w:sz w:val="44"/>
                <w:szCs w:val="44"/>
              </w:rPr>
            </w:pPr>
            <w:r>
              <w:rPr>
                <w:rFonts w:ascii="黑体" w:eastAsia="黑体" w:hAnsi="Arial" w:cs="Arial" w:hint="eastAsia"/>
                <w:color w:val="000000"/>
                <w:kern w:val="0"/>
                <w:sz w:val="36"/>
                <w:szCs w:val="36"/>
              </w:rPr>
              <w:t>一般公共预算财政拨款基本支出决算表</w:t>
            </w:r>
          </w:p>
        </w:tc>
      </w:tr>
      <w:tr w:rsidR="005305D8" w14:paraId="416E6FD6" w14:textId="77777777">
        <w:trPr>
          <w:trHeight w:val="416"/>
        </w:trPr>
        <w:tc>
          <w:tcPr>
            <w:tcW w:w="3330" w:type="dxa"/>
            <w:gridSpan w:val="4"/>
            <w:tcBorders>
              <w:top w:val="nil"/>
              <w:left w:val="nil"/>
              <w:bottom w:val="nil"/>
              <w:right w:val="nil"/>
            </w:tcBorders>
            <w:shd w:val="clear" w:color="auto" w:fill="auto"/>
            <w:noWrap/>
            <w:vAlign w:val="center"/>
          </w:tcPr>
          <w:p w14:paraId="69D5532F" w14:textId="77777777" w:rsidR="005305D8" w:rsidRDefault="005305D8">
            <w:pPr>
              <w:widowControl/>
              <w:spacing w:line="240" w:lineRule="auto"/>
              <w:jc w:val="left"/>
              <w:rPr>
                <w:rFonts w:ascii="宋体" w:eastAsia="宋体" w:hAnsi="宋体" w:cs="Arial" w:hint="eastAsia"/>
                <w:color w:val="000000"/>
                <w:kern w:val="0"/>
                <w:sz w:val="22"/>
              </w:rPr>
            </w:pPr>
          </w:p>
        </w:tc>
        <w:tc>
          <w:tcPr>
            <w:tcW w:w="241" w:type="dxa"/>
            <w:tcBorders>
              <w:top w:val="nil"/>
              <w:left w:val="nil"/>
              <w:bottom w:val="nil"/>
              <w:right w:val="nil"/>
            </w:tcBorders>
            <w:shd w:val="clear" w:color="auto" w:fill="auto"/>
            <w:noWrap/>
            <w:vAlign w:val="bottom"/>
          </w:tcPr>
          <w:p w14:paraId="37E53187" w14:textId="77777777" w:rsidR="005305D8" w:rsidRDefault="005305D8">
            <w:pPr>
              <w:widowControl/>
              <w:spacing w:line="240" w:lineRule="auto"/>
              <w:jc w:val="left"/>
              <w:rPr>
                <w:rFonts w:ascii="Arial" w:eastAsia="宋体" w:hAnsi="Arial" w:cs="Arial"/>
                <w:color w:val="000000"/>
                <w:kern w:val="0"/>
                <w:sz w:val="20"/>
                <w:szCs w:val="20"/>
              </w:rPr>
            </w:pPr>
          </w:p>
        </w:tc>
        <w:tc>
          <w:tcPr>
            <w:tcW w:w="925" w:type="dxa"/>
            <w:gridSpan w:val="2"/>
            <w:tcBorders>
              <w:top w:val="nil"/>
              <w:left w:val="nil"/>
              <w:bottom w:val="nil"/>
              <w:right w:val="nil"/>
            </w:tcBorders>
            <w:shd w:val="clear" w:color="auto" w:fill="auto"/>
            <w:noWrap/>
            <w:vAlign w:val="bottom"/>
          </w:tcPr>
          <w:p w14:paraId="6EA9E0C1" w14:textId="77777777" w:rsidR="005305D8" w:rsidRDefault="005305D8">
            <w:pPr>
              <w:widowControl/>
              <w:spacing w:line="240" w:lineRule="auto"/>
              <w:jc w:val="left"/>
              <w:rPr>
                <w:rFonts w:ascii="Arial" w:eastAsia="宋体" w:hAnsi="Arial" w:cs="Arial"/>
                <w:color w:val="000000"/>
                <w:kern w:val="0"/>
                <w:sz w:val="20"/>
                <w:szCs w:val="20"/>
              </w:rPr>
            </w:pPr>
          </w:p>
        </w:tc>
        <w:tc>
          <w:tcPr>
            <w:tcW w:w="1783" w:type="dxa"/>
            <w:gridSpan w:val="2"/>
            <w:tcBorders>
              <w:top w:val="nil"/>
              <w:left w:val="nil"/>
              <w:bottom w:val="nil"/>
              <w:right w:val="nil"/>
            </w:tcBorders>
            <w:shd w:val="clear" w:color="auto" w:fill="auto"/>
            <w:noWrap/>
            <w:vAlign w:val="bottom"/>
          </w:tcPr>
          <w:p w14:paraId="06204EB8" w14:textId="77777777" w:rsidR="005305D8" w:rsidRDefault="005305D8">
            <w:pPr>
              <w:widowControl/>
              <w:spacing w:line="240" w:lineRule="auto"/>
              <w:jc w:val="left"/>
              <w:rPr>
                <w:rFonts w:ascii="Arial" w:eastAsia="宋体" w:hAnsi="Arial" w:cs="Arial"/>
                <w:color w:val="000000"/>
                <w:kern w:val="0"/>
                <w:sz w:val="20"/>
                <w:szCs w:val="20"/>
              </w:rPr>
            </w:pPr>
          </w:p>
        </w:tc>
        <w:tc>
          <w:tcPr>
            <w:tcW w:w="501" w:type="dxa"/>
            <w:tcBorders>
              <w:top w:val="nil"/>
              <w:left w:val="nil"/>
              <w:bottom w:val="nil"/>
              <w:right w:val="nil"/>
            </w:tcBorders>
            <w:shd w:val="clear" w:color="auto" w:fill="auto"/>
            <w:noWrap/>
            <w:vAlign w:val="bottom"/>
          </w:tcPr>
          <w:p w14:paraId="20788D09" w14:textId="77777777" w:rsidR="005305D8" w:rsidRDefault="005305D8">
            <w:pPr>
              <w:widowControl/>
              <w:spacing w:line="240" w:lineRule="auto"/>
              <w:jc w:val="left"/>
              <w:rPr>
                <w:rFonts w:ascii="Arial" w:eastAsia="宋体" w:hAnsi="Arial" w:cs="Arial"/>
                <w:color w:val="000000"/>
                <w:kern w:val="0"/>
                <w:sz w:val="20"/>
                <w:szCs w:val="20"/>
              </w:rPr>
            </w:pPr>
          </w:p>
        </w:tc>
        <w:tc>
          <w:tcPr>
            <w:tcW w:w="743" w:type="dxa"/>
            <w:gridSpan w:val="2"/>
            <w:tcBorders>
              <w:top w:val="nil"/>
              <w:left w:val="nil"/>
              <w:bottom w:val="nil"/>
              <w:right w:val="nil"/>
            </w:tcBorders>
            <w:shd w:val="clear" w:color="auto" w:fill="auto"/>
            <w:noWrap/>
            <w:vAlign w:val="bottom"/>
          </w:tcPr>
          <w:p w14:paraId="4BC761D8" w14:textId="77777777" w:rsidR="005305D8" w:rsidRDefault="005305D8">
            <w:pPr>
              <w:widowControl/>
              <w:spacing w:line="240" w:lineRule="auto"/>
              <w:jc w:val="left"/>
              <w:rPr>
                <w:rFonts w:ascii="Arial" w:eastAsia="宋体" w:hAnsi="Arial" w:cs="Arial"/>
                <w:color w:val="000000"/>
                <w:kern w:val="0"/>
                <w:sz w:val="20"/>
                <w:szCs w:val="20"/>
              </w:rPr>
            </w:pPr>
          </w:p>
        </w:tc>
        <w:tc>
          <w:tcPr>
            <w:tcW w:w="2085" w:type="dxa"/>
            <w:gridSpan w:val="2"/>
            <w:tcBorders>
              <w:top w:val="nil"/>
              <w:left w:val="nil"/>
              <w:bottom w:val="nil"/>
              <w:right w:val="nil"/>
            </w:tcBorders>
            <w:shd w:val="clear" w:color="auto" w:fill="auto"/>
            <w:noWrap/>
            <w:vAlign w:val="bottom"/>
          </w:tcPr>
          <w:p w14:paraId="3B017190"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公开06表</w:t>
            </w:r>
          </w:p>
        </w:tc>
      </w:tr>
      <w:tr w:rsidR="005305D8" w14:paraId="49B267BB" w14:textId="77777777">
        <w:trPr>
          <w:trHeight w:val="416"/>
        </w:trPr>
        <w:tc>
          <w:tcPr>
            <w:tcW w:w="4496" w:type="dxa"/>
            <w:gridSpan w:val="7"/>
            <w:tcBorders>
              <w:top w:val="nil"/>
              <w:left w:val="nil"/>
              <w:bottom w:val="nil"/>
              <w:right w:val="nil"/>
            </w:tcBorders>
            <w:shd w:val="clear" w:color="auto" w:fill="auto"/>
            <w:noWrap/>
            <w:vAlign w:val="center"/>
          </w:tcPr>
          <w:p w14:paraId="44C54C5E" w14:textId="77777777" w:rsidR="005305D8" w:rsidRDefault="00000000">
            <w:pPr>
              <w:widowControl/>
              <w:spacing w:line="240" w:lineRule="auto"/>
              <w:jc w:val="left"/>
              <w:rPr>
                <w:rFonts w:ascii="Arial" w:eastAsia="宋体" w:hAnsi="Arial" w:cs="Arial"/>
                <w:color w:val="000000"/>
                <w:kern w:val="0"/>
                <w:sz w:val="20"/>
                <w:szCs w:val="20"/>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1783" w:type="dxa"/>
            <w:gridSpan w:val="2"/>
            <w:tcBorders>
              <w:top w:val="nil"/>
              <w:left w:val="nil"/>
              <w:bottom w:val="nil"/>
              <w:right w:val="nil"/>
            </w:tcBorders>
            <w:shd w:val="clear" w:color="auto" w:fill="auto"/>
            <w:noWrap/>
            <w:vAlign w:val="bottom"/>
          </w:tcPr>
          <w:p w14:paraId="600F9401" w14:textId="77777777" w:rsidR="005305D8" w:rsidRDefault="005305D8">
            <w:pPr>
              <w:widowControl/>
              <w:spacing w:line="240" w:lineRule="auto"/>
              <w:jc w:val="left"/>
              <w:rPr>
                <w:rFonts w:ascii="Arial" w:eastAsia="宋体" w:hAnsi="Arial" w:cs="Arial"/>
                <w:color w:val="000000"/>
                <w:kern w:val="0"/>
                <w:sz w:val="20"/>
                <w:szCs w:val="20"/>
              </w:rPr>
            </w:pPr>
          </w:p>
        </w:tc>
        <w:tc>
          <w:tcPr>
            <w:tcW w:w="501" w:type="dxa"/>
            <w:tcBorders>
              <w:top w:val="nil"/>
              <w:left w:val="nil"/>
              <w:bottom w:val="nil"/>
              <w:right w:val="nil"/>
            </w:tcBorders>
            <w:shd w:val="clear" w:color="auto" w:fill="auto"/>
            <w:noWrap/>
            <w:vAlign w:val="bottom"/>
          </w:tcPr>
          <w:p w14:paraId="50ADCCBE" w14:textId="77777777" w:rsidR="005305D8" w:rsidRDefault="005305D8">
            <w:pPr>
              <w:widowControl/>
              <w:spacing w:line="240" w:lineRule="auto"/>
              <w:jc w:val="left"/>
              <w:rPr>
                <w:rFonts w:ascii="Arial" w:eastAsia="宋体" w:hAnsi="Arial" w:cs="Arial"/>
                <w:color w:val="000000"/>
                <w:kern w:val="0"/>
                <w:sz w:val="20"/>
                <w:szCs w:val="20"/>
              </w:rPr>
            </w:pPr>
          </w:p>
        </w:tc>
        <w:tc>
          <w:tcPr>
            <w:tcW w:w="743" w:type="dxa"/>
            <w:gridSpan w:val="2"/>
            <w:tcBorders>
              <w:top w:val="nil"/>
              <w:left w:val="nil"/>
              <w:bottom w:val="nil"/>
              <w:right w:val="nil"/>
            </w:tcBorders>
            <w:shd w:val="clear" w:color="auto" w:fill="auto"/>
            <w:noWrap/>
            <w:vAlign w:val="bottom"/>
          </w:tcPr>
          <w:p w14:paraId="369481D2" w14:textId="77777777" w:rsidR="005305D8" w:rsidRDefault="005305D8">
            <w:pPr>
              <w:widowControl/>
              <w:spacing w:line="240" w:lineRule="auto"/>
              <w:jc w:val="left"/>
              <w:rPr>
                <w:rFonts w:ascii="Arial" w:eastAsia="宋体" w:hAnsi="Arial" w:cs="Arial"/>
                <w:color w:val="000000"/>
                <w:kern w:val="0"/>
                <w:sz w:val="20"/>
                <w:szCs w:val="20"/>
              </w:rPr>
            </w:pPr>
          </w:p>
        </w:tc>
        <w:tc>
          <w:tcPr>
            <w:tcW w:w="2085" w:type="dxa"/>
            <w:gridSpan w:val="2"/>
            <w:tcBorders>
              <w:top w:val="nil"/>
              <w:left w:val="nil"/>
              <w:bottom w:val="nil"/>
              <w:right w:val="nil"/>
            </w:tcBorders>
            <w:shd w:val="clear" w:color="auto" w:fill="auto"/>
            <w:noWrap/>
            <w:vAlign w:val="bottom"/>
          </w:tcPr>
          <w:p w14:paraId="7A45253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单位：万元</w:t>
            </w:r>
          </w:p>
        </w:tc>
      </w:tr>
      <w:tr w:rsidR="005305D8" w14:paraId="4703D6B7" w14:textId="77777777">
        <w:trPr>
          <w:trHeight w:val="245"/>
        </w:trPr>
        <w:tc>
          <w:tcPr>
            <w:tcW w:w="30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42515D"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人员经费</w:t>
            </w:r>
          </w:p>
        </w:tc>
        <w:tc>
          <w:tcPr>
            <w:tcW w:w="6605" w:type="dxa"/>
            <w:gridSpan w:val="11"/>
            <w:tcBorders>
              <w:top w:val="single" w:sz="4" w:space="0" w:color="auto"/>
              <w:left w:val="nil"/>
              <w:bottom w:val="single" w:sz="4" w:space="0" w:color="auto"/>
              <w:right w:val="single" w:sz="4" w:space="0" w:color="auto"/>
            </w:tcBorders>
            <w:shd w:val="clear" w:color="auto" w:fill="auto"/>
            <w:noWrap/>
            <w:vAlign w:val="center"/>
          </w:tcPr>
          <w:p w14:paraId="77385438"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公用经费</w:t>
            </w:r>
          </w:p>
        </w:tc>
      </w:tr>
      <w:tr w:rsidR="005305D8" w14:paraId="12DA74A5" w14:textId="77777777">
        <w:trPr>
          <w:trHeight w:val="312"/>
        </w:trPr>
        <w:tc>
          <w:tcPr>
            <w:tcW w:w="749" w:type="dxa"/>
            <w:vMerge w:val="restart"/>
            <w:tcBorders>
              <w:top w:val="nil"/>
              <w:left w:val="single" w:sz="4" w:space="0" w:color="auto"/>
              <w:bottom w:val="single" w:sz="4" w:space="0" w:color="auto"/>
              <w:right w:val="single" w:sz="4" w:space="0" w:color="auto"/>
            </w:tcBorders>
            <w:shd w:val="clear" w:color="auto" w:fill="auto"/>
            <w:vAlign w:val="center"/>
          </w:tcPr>
          <w:p w14:paraId="7950F362"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经济分类科目</w:t>
            </w:r>
            <w:r>
              <w:rPr>
                <w:rFonts w:ascii="宋体" w:eastAsia="宋体" w:hAnsi="宋体" w:cs="Arial" w:hint="eastAsia"/>
                <w:color w:val="000000"/>
                <w:kern w:val="0"/>
                <w:sz w:val="22"/>
              </w:rPr>
              <w:br/>
              <w:t>编码</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3195ECB1"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center"/>
          </w:tcPr>
          <w:p w14:paraId="5FA5FFF7"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c>
          <w:tcPr>
            <w:tcW w:w="876"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7E59935F"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经济分类科目</w:t>
            </w:r>
            <w:r>
              <w:rPr>
                <w:rFonts w:ascii="宋体" w:eastAsia="宋体" w:hAnsi="宋体" w:cs="Arial" w:hint="eastAsia"/>
                <w:color w:val="000000"/>
                <w:kern w:val="0"/>
                <w:sz w:val="22"/>
              </w:rPr>
              <w:br/>
              <w:t>编码</w:t>
            </w:r>
          </w:p>
        </w:tc>
        <w:tc>
          <w:tcPr>
            <w:tcW w:w="1434"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4D77B240"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966" w:type="dxa"/>
            <w:vMerge w:val="restart"/>
            <w:tcBorders>
              <w:top w:val="nil"/>
              <w:left w:val="single" w:sz="4" w:space="0" w:color="auto"/>
              <w:bottom w:val="single" w:sz="4" w:space="0" w:color="auto"/>
              <w:right w:val="single" w:sz="4" w:space="0" w:color="auto"/>
            </w:tcBorders>
            <w:shd w:val="clear" w:color="auto" w:fill="auto"/>
            <w:noWrap/>
            <w:vAlign w:val="center"/>
          </w:tcPr>
          <w:p w14:paraId="03FE1C24"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c>
          <w:tcPr>
            <w:tcW w:w="749"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68A5137"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经济分类科目</w:t>
            </w:r>
            <w:r>
              <w:rPr>
                <w:rFonts w:ascii="宋体" w:eastAsia="宋体" w:hAnsi="宋体" w:cs="Arial" w:hint="eastAsia"/>
                <w:color w:val="000000"/>
                <w:kern w:val="0"/>
                <w:sz w:val="22"/>
              </w:rPr>
              <w:br/>
              <w:t>编码</w:t>
            </w:r>
          </w:p>
        </w:tc>
        <w:tc>
          <w:tcPr>
            <w:tcW w:w="161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435A9767"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964" w:type="dxa"/>
            <w:vMerge w:val="restart"/>
            <w:tcBorders>
              <w:top w:val="nil"/>
              <w:left w:val="single" w:sz="4" w:space="0" w:color="auto"/>
              <w:bottom w:val="single" w:sz="4" w:space="0" w:color="auto"/>
              <w:right w:val="single" w:sz="4" w:space="0" w:color="auto"/>
            </w:tcBorders>
            <w:shd w:val="clear" w:color="auto" w:fill="auto"/>
            <w:noWrap/>
            <w:vAlign w:val="center"/>
          </w:tcPr>
          <w:p w14:paraId="056F1DE4"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r>
      <w:tr w:rsidR="005305D8" w14:paraId="0AB0D9D5" w14:textId="77777777">
        <w:trPr>
          <w:trHeight w:val="312"/>
        </w:trPr>
        <w:tc>
          <w:tcPr>
            <w:tcW w:w="749" w:type="dxa"/>
            <w:vMerge/>
            <w:tcBorders>
              <w:top w:val="nil"/>
              <w:left w:val="single" w:sz="4" w:space="0" w:color="auto"/>
              <w:bottom w:val="single" w:sz="4" w:space="0" w:color="auto"/>
              <w:right w:val="single" w:sz="4" w:space="0" w:color="auto"/>
            </w:tcBorders>
            <w:vAlign w:val="center"/>
          </w:tcPr>
          <w:p w14:paraId="61B995FC" w14:textId="77777777" w:rsidR="005305D8" w:rsidRDefault="005305D8">
            <w:pPr>
              <w:widowControl/>
              <w:spacing w:line="240" w:lineRule="auto"/>
              <w:jc w:val="left"/>
              <w:rPr>
                <w:rFonts w:ascii="宋体" w:eastAsia="宋体" w:hAnsi="宋体" w:cs="Arial" w:hint="eastAsia"/>
                <w:color w:val="000000"/>
                <w:kern w:val="0"/>
                <w:sz w:val="22"/>
              </w:rPr>
            </w:pPr>
          </w:p>
        </w:tc>
        <w:tc>
          <w:tcPr>
            <w:tcW w:w="1457" w:type="dxa"/>
            <w:vMerge/>
            <w:tcBorders>
              <w:top w:val="nil"/>
              <w:left w:val="single" w:sz="4" w:space="0" w:color="auto"/>
              <w:bottom w:val="single" w:sz="4" w:space="0" w:color="auto"/>
              <w:right w:val="single" w:sz="4" w:space="0" w:color="auto"/>
            </w:tcBorders>
            <w:vAlign w:val="center"/>
          </w:tcPr>
          <w:p w14:paraId="27BBDFA8" w14:textId="77777777" w:rsidR="005305D8" w:rsidRDefault="005305D8">
            <w:pPr>
              <w:widowControl/>
              <w:spacing w:line="240" w:lineRule="auto"/>
              <w:jc w:val="left"/>
              <w:rPr>
                <w:rFonts w:ascii="宋体" w:eastAsia="宋体" w:hAnsi="宋体" w:cs="Arial" w:hint="eastAsia"/>
                <w:color w:val="000000"/>
                <w:kern w:val="0"/>
                <w:sz w:val="22"/>
              </w:rPr>
            </w:pPr>
          </w:p>
        </w:tc>
        <w:tc>
          <w:tcPr>
            <w:tcW w:w="797" w:type="dxa"/>
            <w:vMerge/>
            <w:tcBorders>
              <w:top w:val="nil"/>
              <w:left w:val="single" w:sz="4" w:space="0" w:color="auto"/>
              <w:bottom w:val="single" w:sz="4" w:space="0" w:color="auto"/>
              <w:right w:val="single" w:sz="4" w:space="0" w:color="auto"/>
            </w:tcBorders>
            <w:vAlign w:val="center"/>
          </w:tcPr>
          <w:p w14:paraId="6D7FF437" w14:textId="77777777" w:rsidR="005305D8" w:rsidRDefault="005305D8">
            <w:pPr>
              <w:widowControl/>
              <w:spacing w:line="240" w:lineRule="auto"/>
              <w:jc w:val="left"/>
              <w:rPr>
                <w:rFonts w:ascii="宋体" w:eastAsia="宋体" w:hAnsi="宋体" w:cs="Arial" w:hint="eastAsia"/>
                <w:color w:val="000000"/>
                <w:kern w:val="0"/>
                <w:sz w:val="22"/>
              </w:rPr>
            </w:pPr>
          </w:p>
        </w:tc>
        <w:tc>
          <w:tcPr>
            <w:tcW w:w="876" w:type="dxa"/>
            <w:gridSpan w:val="3"/>
            <w:vMerge/>
            <w:tcBorders>
              <w:top w:val="nil"/>
              <w:left w:val="single" w:sz="4" w:space="0" w:color="auto"/>
              <w:bottom w:val="single" w:sz="4" w:space="0" w:color="auto"/>
              <w:right w:val="single" w:sz="4" w:space="0" w:color="auto"/>
            </w:tcBorders>
            <w:vAlign w:val="center"/>
          </w:tcPr>
          <w:p w14:paraId="60C8C70F" w14:textId="77777777" w:rsidR="005305D8" w:rsidRDefault="005305D8">
            <w:pPr>
              <w:widowControl/>
              <w:spacing w:line="240" w:lineRule="auto"/>
              <w:jc w:val="left"/>
              <w:rPr>
                <w:rFonts w:ascii="宋体" w:eastAsia="宋体" w:hAnsi="宋体" w:cs="Arial" w:hint="eastAsia"/>
                <w:color w:val="000000"/>
                <w:kern w:val="0"/>
                <w:sz w:val="22"/>
              </w:rPr>
            </w:pPr>
          </w:p>
        </w:tc>
        <w:tc>
          <w:tcPr>
            <w:tcW w:w="1434" w:type="dxa"/>
            <w:gridSpan w:val="2"/>
            <w:vMerge/>
            <w:tcBorders>
              <w:top w:val="nil"/>
              <w:left w:val="single" w:sz="4" w:space="0" w:color="auto"/>
              <w:bottom w:val="single" w:sz="4" w:space="0" w:color="auto"/>
              <w:right w:val="single" w:sz="4" w:space="0" w:color="auto"/>
            </w:tcBorders>
            <w:vAlign w:val="center"/>
          </w:tcPr>
          <w:p w14:paraId="118965A4" w14:textId="77777777" w:rsidR="005305D8" w:rsidRDefault="005305D8">
            <w:pPr>
              <w:widowControl/>
              <w:spacing w:line="240" w:lineRule="auto"/>
              <w:jc w:val="left"/>
              <w:rPr>
                <w:rFonts w:ascii="宋体" w:eastAsia="宋体" w:hAnsi="宋体" w:cs="Arial" w:hint="eastAsia"/>
                <w:color w:val="000000"/>
                <w:kern w:val="0"/>
                <w:sz w:val="22"/>
              </w:rPr>
            </w:pPr>
          </w:p>
        </w:tc>
        <w:tc>
          <w:tcPr>
            <w:tcW w:w="966" w:type="dxa"/>
            <w:vMerge/>
            <w:tcBorders>
              <w:top w:val="nil"/>
              <w:left w:val="single" w:sz="4" w:space="0" w:color="auto"/>
              <w:bottom w:val="single" w:sz="4" w:space="0" w:color="auto"/>
              <w:right w:val="single" w:sz="4" w:space="0" w:color="auto"/>
            </w:tcBorders>
            <w:vAlign w:val="center"/>
          </w:tcPr>
          <w:p w14:paraId="5F0CFA3A" w14:textId="77777777" w:rsidR="005305D8" w:rsidRDefault="005305D8">
            <w:pPr>
              <w:widowControl/>
              <w:spacing w:line="240" w:lineRule="auto"/>
              <w:jc w:val="left"/>
              <w:rPr>
                <w:rFonts w:ascii="宋体" w:eastAsia="宋体" w:hAnsi="宋体" w:cs="Arial" w:hint="eastAsia"/>
                <w:color w:val="000000"/>
                <w:kern w:val="0"/>
                <w:sz w:val="22"/>
              </w:rPr>
            </w:pPr>
          </w:p>
        </w:tc>
        <w:tc>
          <w:tcPr>
            <w:tcW w:w="749" w:type="dxa"/>
            <w:gridSpan w:val="2"/>
            <w:vMerge/>
            <w:tcBorders>
              <w:top w:val="nil"/>
              <w:left w:val="single" w:sz="4" w:space="0" w:color="auto"/>
              <w:bottom w:val="single" w:sz="4" w:space="0" w:color="auto"/>
              <w:right w:val="single" w:sz="4" w:space="0" w:color="auto"/>
            </w:tcBorders>
            <w:vAlign w:val="center"/>
          </w:tcPr>
          <w:p w14:paraId="0FE85F03" w14:textId="77777777" w:rsidR="005305D8" w:rsidRDefault="005305D8">
            <w:pPr>
              <w:widowControl/>
              <w:spacing w:line="240" w:lineRule="auto"/>
              <w:jc w:val="left"/>
              <w:rPr>
                <w:rFonts w:ascii="宋体" w:eastAsia="宋体" w:hAnsi="宋体" w:cs="Arial" w:hint="eastAsia"/>
                <w:color w:val="000000"/>
                <w:kern w:val="0"/>
                <w:sz w:val="22"/>
              </w:rPr>
            </w:pPr>
          </w:p>
        </w:tc>
        <w:tc>
          <w:tcPr>
            <w:tcW w:w="1616" w:type="dxa"/>
            <w:gridSpan w:val="2"/>
            <w:vMerge/>
            <w:tcBorders>
              <w:top w:val="nil"/>
              <w:left w:val="single" w:sz="4" w:space="0" w:color="auto"/>
              <w:bottom w:val="single" w:sz="4" w:space="0" w:color="auto"/>
              <w:right w:val="single" w:sz="4" w:space="0" w:color="auto"/>
            </w:tcBorders>
            <w:vAlign w:val="center"/>
          </w:tcPr>
          <w:p w14:paraId="6091A4B2" w14:textId="77777777" w:rsidR="005305D8" w:rsidRDefault="005305D8">
            <w:pPr>
              <w:widowControl/>
              <w:spacing w:line="240" w:lineRule="auto"/>
              <w:jc w:val="left"/>
              <w:rPr>
                <w:rFonts w:ascii="宋体" w:eastAsia="宋体" w:hAnsi="宋体" w:cs="Arial" w:hint="eastAsia"/>
                <w:color w:val="000000"/>
                <w:kern w:val="0"/>
                <w:sz w:val="22"/>
              </w:rPr>
            </w:pPr>
          </w:p>
        </w:tc>
        <w:tc>
          <w:tcPr>
            <w:tcW w:w="964" w:type="dxa"/>
            <w:vMerge/>
            <w:tcBorders>
              <w:top w:val="nil"/>
              <w:left w:val="single" w:sz="4" w:space="0" w:color="auto"/>
              <w:bottom w:val="single" w:sz="4" w:space="0" w:color="auto"/>
              <w:right w:val="single" w:sz="4" w:space="0" w:color="auto"/>
            </w:tcBorders>
            <w:vAlign w:val="center"/>
          </w:tcPr>
          <w:p w14:paraId="4E6819C1" w14:textId="77777777" w:rsidR="005305D8" w:rsidRDefault="005305D8">
            <w:pPr>
              <w:widowControl/>
              <w:spacing w:line="240" w:lineRule="auto"/>
              <w:jc w:val="left"/>
              <w:rPr>
                <w:rFonts w:ascii="宋体" w:eastAsia="宋体" w:hAnsi="宋体" w:cs="Arial" w:hint="eastAsia"/>
                <w:color w:val="000000"/>
                <w:kern w:val="0"/>
                <w:sz w:val="22"/>
              </w:rPr>
            </w:pPr>
          </w:p>
        </w:tc>
      </w:tr>
      <w:tr w:rsidR="005305D8" w14:paraId="035B80E3" w14:textId="77777777">
        <w:trPr>
          <w:trHeight w:val="312"/>
        </w:trPr>
        <w:tc>
          <w:tcPr>
            <w:tcW w:w="749" w:type="dxa"/>
            <w:vMerge/>
            <w:tcBorders>
              <w:top w:val="nil"/>
              <w:left w:val="single" w:sz="4" w:space="0" w:color="auto"/>
              <w:bottom w:val="single" w:sz="4" w:space="0" w:color="auto"/>
              <w:right w:val="single" w:sz="4" w:space="0" w:color="auto"/>
            </w:tcBorders>
            <w:vAlign w:val="center"/>
          </w:tcPr>
          <w:p w14:paraId="3DA17641" w14:textId="77777777" w:rsidR="005305D8" w:rsidRDefault="005305D8">
            <w:pPr>
              <w:widowControl/>
              <w:spacing w:line="240" w:lineRule="auto"/>
              <w:jc w:val="left"/>
              <w:rPr>
                <w:rFonts w:ascii="宋体" w:eastAsia="宋体" w:hAnsi="宋体" w:cs="Arial" w:hint="eastAsia"/>
                <w:color w:val="000000"/>
                <w:kern w:val="0"/>
                <w:sz w:val="22"/>
              </w:rPr>
            </w:pPr>
          </w:p>
        </w:tc>
        <w:tc>
          <w:tcPr>
            <w:tcW w:w="1457" w:type="dxa"/>
            <w:vMerge/>
            <w:tcBorders>
              <w:top w:val="nil"/>
              <w:left w:val="single" w:sz="4" w:space="0" w:color="auto"/>
              <w:bottom w:val="single" w:sz="4" w:space="0" w:color="auto"/>
              <w:right w:val="single" w:sz="4" w:space="0" w:color="auto"/>
            </w:tcBorders>
            <w:vAlign w:val="center"/>
          </w:tcPr>
          <w:p w14:paraId="76426617" w14:textId="77777777" w:rsidR="005305D8" w:rsidRDefault="005305D8">
            <w:pPr>
              <w:widowControl/>
              <w:spacing w:line="240" w:lineRule="auto"/>
              <w:jc w:val="left"/>
              <w:rPr>
                <w:rFonts w:ascii="宋体" w:eastAsia="宋体" w:hAnsi="宋体" w:cs="Arial" w:hint="eastAsia"/>
                <w:color w:val="000000"/>
                <w:kern w:val="0"/>
                <w:sz w:val="22"/>
              </w:rPr>
            </w:pPr>
          </w:p>
        </w:tc>
        <w:tc>
          <w:tcPr>
            <w:tcW w:w="797" w:type="dxa"/>
            <w:vMerge/>
            <w:tcBorders>
              <w:top w:val="nil"/>
              <w:left w:val="single" w:sz="4" w:space="0" w:color="auto"/>
              <w:bottom w:val="single" w:sz="4" w:space="0" w:color="auto"/>
              <w:right w:val="single" w:sz="4" w:space="0" w:color="auto"/>
            </w:tcBorders>
            <w:vAlign w:val="center"/>
          </w:tcPr>
          <w:p w14:paraId="6C536F52" w14:textId="77777777" w:rsidR="005305D8" w:rsidRDefault="005305D8">
            <w:pPr>
              <w:widowControl/>
              <w:spacing w:line="240" w:lineRule="auto"/>
              <w:jc w:val="left"/>
              <w:rPr>
                <w:rFonts w:ascii="宋体" w:eastAsia="宋体" w:hAnsi="宋体" w:cs="Arial" w:hint="eastAsia"/>
                <w:color w:val="000000"/>
                <w:kern w:val="0"/>
                <w:sz w:val="22"/>
              </w:rPr>
            </w:pPr>
          </w:p>
        </w:tc>
        <w:tc>
          <w:tcPr>
            <w:tcW w:w="876" w:type="dxa"/>
            <w:gridSpan w:val="3"/>
            <w:vMerge/>
            <w:tcBorders>
              <w:top w:val="nil"/>
              <w:left w:val="single" w:sz="4" w:space="0" w:color="auto"/>
              <w:bottom w:val="single" w:sz="4" w:space="0" w:color="auto"/>
              <w:right w:val="single" w:sz="4" w:space="0" w:color="auto"/>
            </w:tcBorders>
            <w:vAlign w:val="center"/>
          </w:tcPr>
          <w:p w14:paraId="57E29D71" w14:textId="77777777" w:rsidR="005305D8" w:rsidRDefault="005305D8">
            <w:pPr>
              <w:widowControl/>
              <w:spacing w:line="240" w:lineRule="auto"/>
              <w:jc w:val="left"/>
              <w:rPr>
                <w:rFonts w:ascii="宋体" w:eastAsia="宋体" w:hAnsi="宋体" w:cs="Arial" w:hint="eastAsia"/>
                <w:color w:val="000000"/>
                <w:kern w:val="0"/>
                <w:sz w:val="22"/>
              </w:rPr>
            </w:pPr>
          </w:p>
        </w:tc>
        <w:tc>
          <w:tcPr>
            <w:tcW w:w="1434" w:type="dxa"/>
            <w:gridSpan w:val="2"/>
            <w:vMerge/>
            <w:tcBorders>
              <w:top w:val="nil"/>
              <w:left w:val="single" w:sz="4" w:space="0" w:color="auto"/>
              <w:bottom w:val="single" w:sz="4" w:space="0" w:color="auto"/>
              <w:right w:val="single" w:sz="4" w:space="0" w:color="auto"/>
            </w:tcBorders>
            <w:vAlign w:val="center"/>
          </w:tcPr>
          <w:p w14:paraId="2BBECD3F" w14:textId="77777777" w:rsidR="005305D8" w:rsidRDefault="005305D8">
            <w:pPr>
              <w:widowControl/>
              <w:spacing w:line="240" w:lineRule="auto"/>
              <w:jc w:val="left"/>
              <w:rPr>
                <w:rFonts w:ascii="宋体" w:eastAsia="宋体" w:hAnsi="宋体" w:cs="Arial" w:hint="eastAsia"/>
                <w:color w:val="000000"/>
                <w:kern w:val="0"/>
                <w:sz w:val="22"/>
              </w:rPr>
            </w:pPr>
          </w:p>
        </w:tc>
        <w:tc>
          <w:tcPr>
            <w:tcW w:w="966" w:type="dxa"/>
            <w:vMerge/>
            <w:tcBorders>
              <w:top w:val="nil"/>
              <w:left w:val="single" w:sz="4" w:space="0" w:color="auto"/>
              <w:bottom w:val="single" w:sz="4" w:space="0" w:color="auto"/>
              <w:right w:val="single" w:sz="4" w:space="0" w:color="auto"/>
            </w:tcBorders>
            <w:vAlign w:val="center"/>
          </w:tcPr>
          <w:p w14:paraId="51D4B184" w14:textId="77777777" w:rsidR="005305D8" w:rsidRDefault="005305D8">
            <w:pPr>
              <w:widowControl/>
              <w:spacing w:line="240" w:lineRule="auto"/>
              <w:jc w:val="left"/>
              <w:rPr>
                <w:rFonts w:ascii="宋体" w:eastAsia="宋体" w:hAnsi="宋体" w:cs="Arial" w:hint="eastAsia"/>
                <w:color w:val="000000"/>
                <w:kern w:val="0"/>
                <w:sz w:val="22"/>
              </w:rPr>
            </w:pPr>
          </w:p>
        </w:tc>
        <w:tc>
          <w:tcPr>
            <w:tcW w:w="749" w:type="dxa"/>
            <w:gridSpan w:val="2"/>
            <w:vMerge/>
            <w:tcBorders>
              <w:top w:val="nil"/>
              <w:left w:val="single" w:sz="4" w:space="0" w:color="auto"/>
              <w:bottom w:val="single" w:sz="4" w:space="0" w:color="auto"/>
              <w:right w:val="single" w:sz="4" w:space="0" w:color="auto"/>
            </w:tcBorders>
            <w:vAlign w:val="center"/>
          </w:tcPr>
          <w:p w14:paraId="67AB07AB" w14:textId="77777777" w:rsidR="005305D8" w:rsidRDefault="005305D8">
            <w:pPr>
              <w:widowControl/>
              <w:spacing w:line="240" w:lineRule="auto"/>
              <w:jc w:val="left"/>
              <w:rPr>
                <w:rFonts w:ascii="宋体" w:eastAsia="宋体" w:hAnsi="宋体" w:cs="Arial" w:hint="eastAsia"/>
                <w:color w:val="000000"/>
                <w:kern w:val="0"/>
                <w:sz w:val="22"/>
              </w:rPr>
            </w:pPr>
          </w:p>
        </w:tc>
        <w:tc>
          <w:tcPr>
            <w:tcW w:w="1616" w:type="dxa"/>
            <w:gridSpan w:val="2"/>
            <w:vMerge/>
            <w:tcBorders>
              <w:top w:val="nil"/>
              <w:left w:val="single" w:sz="4" w:space="0" w:color="auto"/>
              <w:bottom w:val="single" w:sz="4" w:space="0" w:color="auto"/>
              <w:right w:val="single" w:sz="4" w:space="0" w:color="auto"/>
            </w:tcBorders>
            <w:vAlign w:val="center"/>
          </w:tcPr>
          <w:p w14:paraId="2752087C" w14:textId="77777777" w:rsidR="005305D8" w:rsidRDefault="005305D8">
            <w:pPr>
              <w:widowControl/>
              <w:spacing w:line="240" w:lineRule="auto"/>
              <w:jc w:val="left"/>
              <w:rPr>
                <w:rFonts w:ascii="宋体" w:eastAsia="宋体" w:hAnsi="宋体" w:cs="Arial" w:hint="eastAsia"/>
                <w:color w:val="000000"/>
                <w:kern w:val="0"/>
                <w:sz w:val="22"/>
              </w:rPr>
            </w:pPr>
          </w:p>
        </w:tc>
        <w:tc>
          <w:tcPr>
            <w:tcW w:w="964" w:type="dxa"/>
            <w:vMerge/>
            <w:tcBorders>
              <w:top w:val="nil"/>
              <w:left w:val="single" w:sz="4" w:space="0" w:color="auto"/>
              <w:bottom w:val="single" w:sz="4" w:space="0" w:color="auto"/>
              <w:right w:val="single" w:sz="4" w:space="0" w:color="auto"/>
            </w:tcBorders>
            <w:vAlign w:val="center"/>
          </w:tcPr>
          <w:p w14:paraId="111C3CF7" w14:textId="77777777" w:rsidR="005305D8" w:rsidRDefault="005305D8">
            <w:pPr>
              <w:widowControl/>
              <w:spacing w:line="240" w:lineRule="auto"/>
              <w:jc w:val="left"/>
              <w:rPr>
                <w:rFonts w:ascii="宋体" w:eastAsia="宋体" w:hAnsi="宋体" w:cs="Arial" w:hint="eastAsia"/>
                <w:color w:val="000000"/>
                <w:kern w:val="0"/>
                <w:sz w:val="22"/>
              </w:rPr>
            </w:pPr>
          </w:p>
        </w:tc>
      </w:tr>
      <w:tr w:rsidR="005305D8" w14:paraId="25F7A363"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686C3DEF" w14:textId="77777777" w:rsidR="005305D8" w:rsidRDefault="00000000">
            <w:r>
              <w:rPr>
                <w:rFonts w:hint="eastAsia"/>
              </w:rPr>
              <w:t>301</w:t>
            </w:r>
          </w:p>
        </w:tc>
        <w:tc>
          <w:tcPr>
            <w:tcW w:w="1457" w:type="dxa"/>
            <w:tcBorders>
              <w:top w:val="nil"/>
              <w:left w:val="nil"/>
              <w:bottom w:val="single" w:sz="4" w:space="0" w:color="auto"/>
              <w:right w:val="single" w:sz="4" w:space="0" w:color="auto"/>
            </w:tcBorders>
            <w:shd w:val="clear" w:color="auto" w:fill="auto"/>
            <w:noWrap/>
          </w:tcPr>
          <w:p w14:paraId="1B90DFE1" w14:textId="77777777" w:rsidR="005305D8" w:rsidRDefault="00000000">
            <w:r>
              <w:rPr>
                <w:rFonts w:hint="eastAsia"/>
              </w:rPr>
              <w:t>工资福利支出</w:t>
            </w:r>
          </w:p>
        </w:tc>
        <w:tc>
          <w:tcPr>
            <w:tcW w:w="797" w:type="dxa"/>
            <w:tcBorders>
              <w:top w:val="nil"/>
              <w:left w:val="nil"/>
              <w:bottom w:val="single" w:sz="4" w:space="0" w:color="auto"/>
              <w:right w:val="single" w:sz="4" w:space="0" w:color="auto"/>
            </w:tcBorders>
            <w:shd w:val="clear" w:color="auto" w:fill="auto"/>
            <w:noWrap/>
            <w:vAlign w:val="center"/>
          </w:tcPr>
          <w:p w14:paraId="1FE97D5A"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45.87 </w:t>
            </w:r>
          </w:p>
        </w:tc>
        <w:tc>
          <w:tcPr>
            <w:tcW w:w="876" w:type="dxa"/>
            <w:gridSpan w:val="3"/>
            <w:tcBorders>
              <w:top w:val="nil"/>
              <w:left w:val="nil"/>
              <w:bottom w:val="single" w:sz="4" w:space="0" w:color="auto"/>
              <w:right w:val="single" w:sz="4" w:space="0" w:color="auto"/>
            </w:tcBorders>
            <w:shd w:val="clear" w:color="auto" w:fill="auto"/>
            <w:noWrap/>
          </w:tcPr>
          <w:p w14:paraId="5B7AAB87" w14:textId="77777777" w:rsidR="005305D8" w:rsidRDefault="00000000">
            <w:r>
              <w:rPr>
                <w:rFonts w:hint="eastAsia"/>
              </w:rPr>
              <w:t>302</w:t>
            </w:r>
          </w:p>
        </w:tc>
        <w:tc>
          <w:tcPr>
            <w:tcW w:w="1434" w:type="dxa"/>
            <w:gridSpan w:val="2"/>
            <w:tcBorders>
              <w:top w:val="nil"/>
              <w:left w:val="nil"/>
              <w:bottom w:val="single" w:sz="4" w:space="0" w:color="auto"/>
              <w:right w:val="single" w:sz="4" w:space="0" w:color="auto"/>
            </w:tcBorders>
            <w:shd w:val="clear" w:color="auto" w:fill="auto"/>
            <w:noWrap/>
          </w:tcPr>
          <w:p w14:paraId="0C133EFA" w14:textId="77777777" w:rsidR="005305D8" w:rsidRDefault="00000000">
            <w:r>
              <w:rPr>
                <w:rFonts w:hint="eastAsia"/>
              </w:rPr>
              <w:t>商品和服务支出</w:t>
            </w:r>
          </w:p>
        </w:tc>
        <w:tc>
          <w:tcPr>
            <w:tcW w:w="966" w:type="dxa"/>
            <w:tcBorders>
              <w:top w:val="nil"/>
              <w:left w:val="nil"/>
              <w:bottom w:val="single" w:sz="4" w:space="0" w:color="auto"/>
              <w:right w:val="single" w:sz="4" w:space="0" w:color="auto"/>
            </w:tcBorders>
            <w:shd w:val="clear" w:color="auto" w:fill="auto"/>
            <w:noWrap/>
            <w:vAlign w:val="center"/>
          </w:tcPr>
          <w:p w14:paraId="5963A3A2"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2.24 </w:t>
            </w:r>
          </w:p>
        </w:tc>
        <w:tc>
          <w:tcPr>
            <w:tcW w:w="749" w:type="dxa"/>
            <w:gridSpan w:val="2"/>
            <w:tcBorders>
              <w:top w:val="nil"/>
              <w:left w:val="nil"/>
              <w:bottom w:val="single" w:sz="4" w:space="0" w:color="auto"/>
              <w:right w:val="single" w:sz="4" w:space="0" w:color="auto"/>
            </w:tcBorders>
            <w:shd w:val="clear" w:color="auto" w:fill="auto"/>
            <w:noWrap/>
          </w:tcPr>
          <w:p w14:paraId="5E895B23" w14:textId="77777777" w:rsidR="005305D8" w:rsidRDefault="00000000">
            <w:r>
              <w:rPr>
                <w:rFonts w:hint="eastAsia"/>
              </w:rPr>
              <w:t>30703</w:t>
            </w:r>
          </w:p>
        </w:tc>
        <w:tc>
          <w:tcPr>
            <w:tcW w:w="1616" w:type="dxa"/>
            <w:gridSpan w:val="2"/>
            <w:tcBorders>
              <w:top w:val="nil"/>
              <w:left w:val="nil"/>
              <w:bottom w:val="single" w:sz="4" w:space="0" w:color="auto"/>
              <w:right w:val="single" w:sz="4" w:space="0" w:color="auto"/>
            </w:tcBorders>
            <w:shd w:val="clear" w:color="auto" w:fill="auto"/>
            <w:noWrap/>
          </w:tcPr>
          <w:p w14:paraId="567A2D06" w14:textId="77777777" w:rsidR="005305D8" w:rsidRDefault="00000000">
            <w:r>
              <w:rPr>
                <w:rFonts w:hint="eastAsia"/>
              </w:rPr>
              <w:t xml:space="preserve">  </w:t>
            </w:r>
            <w:r>
              <w:rPr>
                <w:rFonts w:hint="eastAsia"/>
              </w:rPr>
              <w:t>国内债务发行费用</w:t>
            </w:r>
          </w:p>
        </w:tc>
        <w:tc>
          <w:tcPr>
            <w:tcW w:w="964" w:type="dxa"/>
            <w:tcBorders>
              <w:top w:val="nil"/>
              <w:left w:val="nil"/>
              <w:bottom w:val="single" w:sz="4" w:space="0" w:color="auto"/>
              <w:right w:val="single" w:sz="4" w:space="0" w:color="auto"/>
            </w:tcBorders>
            <w:shd w:val="clear" w:color="auto" w:fill="auto"/>
            <w:noWrap/>
            <w:vAlign w:val="bottom"/>
          </w:tcPr>
          <w:p w14:paraId="281E1AD2"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3E5F1FC3"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2843D02D" w14:textId="77777777" w:rsidR="005305D8" w:rsidRDefault="00000000">
            <w:r>
              <w:rPr>
                <w:rFonts w:hint="eastAsia"/>
              </w:rPr>
              <w:t>30101</w:t>
            </w:r>
          </w:p>
        </w:tc>
        <w:tc>
          <w:tcPr>
            <w:tcW w:w="1457" w:type="dxa"/>
            <w:tcBorders>
              <w:top w:val="nil"/>
              <w:left w:val="nil"/>
              <w:bottom w:val="single" w:sz="4" w:space="0" w:color="auto"/>
              <w:right w:val="single" w:sz="4" w:space="0" w:color="auto"/>
            </w:tcBorders>
            <w:shd w:val="clear" w:color="auto" w:fill="auto"/>
            <w:noWrap/>
          </w:tcPr>
          <w:p w14:paraId="4C962590" w14:textId="77777777" w:rsidR="005305D8" w:rsidRDefault="00000000">
            <w:r>
              <w:rPr>
                <w:rFonts w:hint="eastAsia"/>
              </w:rPr>
              <w:t xml:space="preserve">  </w:t>
            </w:r>
            <w:r>
              <w:rPr>
                <w:rFonts w:hint="eastAsia"/>
              </w:rPr>
              <w:t>基本工资</w:t>
            </w:r>
          </w:p>
        </w:tc>
        <w:tc>
          <w:tcPr>
            <w:tcW w:w="797" w:type="dxa"/>
            <w:tcBorders>
              <w:top w:val="nil"/>
              <w:left w:val="nil"/>
              <w:bottom w:val="single" w:sz="4" w:space="0" w:color="auto"/>
              <w:right w:val="single" w:sz="4" w:space="0" w:color="auto"/>
            </w:tcBorders>
            <w:shd w:val="clear" w:color="auto" w:fill="auto"/>
            <w:noWrap/>
            <w:vAlign w:val="center"/>
          </w:tcPr>
          <w:p w14:paraId="372BEFA3"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11.54 </w:t>
            </w:r>
          </w:p>
        </w:tc>
        <w:tc>
          <w:tcPr>
            <w:tcW w:w="876" w:type="dxa"/>
            <w:gridSpan w:val="3"/>
            <w:tcBorders>
              <w:top w:val="nil"/>
              <w:left w:val="nil"/>
              <w:bottom w:val="single" w:sz="4" w:space="0" w:color="auto"/>
              <w:right w:val="single" w:sz="4" w:space="0" w:color="auto"/>
            </w:tcBorders>
            <w:shd w:val="clear" w:color="auto" w:fill="auto"/>
            <w:noWrap/>
          </w:tcPr>
          <w:p w14:paraId="2B951064" w14:textId="77777777" w:rsidR="005305D8" w:rsidRDefault="00000000">
            <w:r>
              <w:rPr>
                <w:rFonts w:hint="eastAsia"/>
              </w:rPr>
              <w:t>30201</w:t>
            </w:r>
          </w:p>
        </w:tc>
        <w:tc>
          <w:tcPr>
            <w:tcW w:w="1434" w:type="dxa"/>
            <w:gridSpan w:val="2"/>
            <w:tcBorders>
              <w:top w:val="nil"/>
              <w:left w:val="nil"/>
              <w:bottom w:val="single" w:sz="4" w:space="0" w:color="auto"/>
              <w:right w:val="single" w:sz="4" w:space="0" w:color="auto"/>
            </w:tcBorders>
            <w:shd w:val="clear" w:color="auto" w:fill="auto"/>
            <w:noWrap/>
          </w:tcPr>
          <w:p w14:paraId="10A28D72" w14:textId="77777777" w:rsidR="005305D8" w:rsidRDefault="00000000">
            <w:r>
              <w:rPr>
                <w:rFonts w:hint="eastAsia"/>
              </w:rPr>
              <w:t xml:space="preserve">  </w:t>
            </w:r>
            <w:r>
              <w:rPr>
                <w:rFonts w:hint="eastAsia"/>
              </w:rPr>
              <w:t>办公费</w:t>
            </w:r>
          </w:p>
        </w:tc>
        <w:tc>
          <w:tcPr>
            <w:tcW w:w="966" w:type="dxa"/>
            <w:tcBorders>
              <w:top w:val="nil"/>
              <w:left w:val="nil"/>
              <w:bottom w:val="single" w:sz="4" w:space="0" w:color="auto"/>
              <w:right w:val="single" w:sz="4" w:space="0" w:color="auto"/>
            </w:tcBorders>
            <w:shd w:val="clear" w:color="auto" w:fill="auto"/>
            <w:noWrap/>
            <w:vAlign w:val="center"/>
          </w:tcPr>
          <w:p w14:paraId="4718FBF8"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0.34 </w:t>
            </w:r>
          </w:p>
        </w:tc>
        <w:tc>
          <w:tcPr>
            <w:tcW w:w="749" w:type="dxa"/>
            <w:gridSpan w:val="2"/>
            <w:tcBorders>
              <w:top w:val="nil"/>
              <w:left w:val="nil"/>
              <w:bottom w:val="single" w:sz="4" w:space="0" w:color="auto"/>
              <w:right w:val="single" w:sz="4" w:space="0" w:color="auto"/>
            </w:tcBorders>
            <w:shd w:val="clear" w:color="auto" w:fill="auto"/>
            <w:noWrap/>
          </w:tcPr>
          <w:p w14:paraId="248743B8" w14:textId="77777777" w:rsidR="005305D8" w:rsidRDefault="00000000">
            <w:r>
              <w:rPr>
                <w:rFonts w:hint="eastAsia"/>
              </w:rPr>
              <w:t>30704</w:t>
            </w:r>
          </w:p>
        </w:tc>
        <w:tc>
          <w:tcPr>
            <w:tcW w:w="1616" w:type="dxa"/>
            <w:gridSpan w:val="2"/>
            <w:tcBorders>
              <w:top w:val="nil"/>
              <w:left w:val="nil"/>
              <w:bottom w:val="single" w:sz="4" w:space="0" w:color="auto"/>
              <w:right w:val="single" w:sz="4" w:space="0" w:color="auto"/>
            </w:tcBorders>
            <w:shd w:val="clear" w:color="auto" w:fill="auto"/>
            <w:noWrap/>
          </w:tcPr>
          <w:p w14:paraId="743DAF86" w14:textId="77777777" w:rsidR="005305D8" w:rsidRDefault="00000000">
            <w:r>
              <w:rPr>
                <w:rFonts w:hint="eastAsia"/>
              </w:rPr>
              <w:t xml:space="preserve">  </w:t>
            </w:r>
            <w:r>
              <w:rPr>
                <w:rFonts w:hint="eastAsia"/>
              </w:rPr>
              <w:t>国外债务发行费用</w:t>
            </w:r>
          </w:p>
        </w:tc>
        <w:tc>
          <w:tcPr>
            <w:tcW w:w="964" w:type="dxa"/>
            <w:tcBorders>
              <w:top w:val="nil"/>
              <w:left w:val="nil"/>
              <w:bottom w:val="single" w:sz="4" w:space="0" w:color="auto"/>
              <w:right w:val="single" w:sz="4" w:space="0" w:color="auto"/>
            </w:tcBorders>
            <w:shd w:val="clear" w:color="auto" w:fill="auto"/>
            <w:noWrap/>
            <w:vAlign w:val="bottom"/>
          </w:tcPr>
          <w:p w14:paraId="7D83A508"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7C95070"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62525F6B" w14:textId="77777777" w:rsidR="005305D8" w:rsidRDefault="00000000">
            <w:r>
              <w:rPr>
                <w:rFonts w:hint="eastAsia"/>
              </w:rPr>
              <w:t>30102</w:t>
            </w:r>
          </w:p>
        </w:tc>
        <w:tc>
          <w:tcPr>
            <w:tcW w:w="1457" w:type="dxa"/>
            <w:tcBorders>
              <w:top w:val="nil"/>
              <w:left w:val="nil"/>
              <w:bottom w:val="single" w:sz="4" w:space="0" w:color="auto"/>
              <w:right w:val="single" w:sz="4" w:space="0" w:color="auto"/>
            </w:tcBorders>
            <w:shd w:val="clear" w:color="auto" w:fill="auto"/>
            <w:noWrap/>
          </w:tcPr>
          <w:p w14:paraId="0D237513" w14:textId="77777777" w:rsidR="005305D8" w:rsidRDefault="00000000">
            <w:r>
              <w:rPr>
                <w:rFonts w:hint="eastAsia"/>
              </w:rPr>
              <w:t xml:space="preserve">  </w:t>
            </w:r>
            <w:r>
              <w:rPr>
                <w:rFonts w:hint="eastAsia"/>
              </w:rPr>
              <w:t>津贴补贴</w:t>
            </w:r>
          </w:p>
        </w:tc>
        <w:tc>
          <w:tcPr>
            <w:tcW w:w="797" w:type="dxa"/>
            <w:tcBorders>
              <w:top w:val="nil"/>
              <w:left w:val="nil"/>
              <w:bottom w:val="single" w:sz="4" w:space="0" w:color="auto"/>
              <w:right w:val="single" w:sz="4" w:space="0" w:color="auto"/>
            </w:tcBorders>
            <w:shd w:val="clear" w:color="auto" w:fill="auto"/>
            <w:noWrap/>
            <w:vAlign w:val="center"/>
          </w:tcPr>
          <w:p w14:paraId="244F0E47" w14:textId="77777777" w:rsidR="005305D8" w:rsidRDefault="005305D8">
            <w:pPr>
              <w:jc w:val="right"/>
              <w:rPr>
                <w:rFonts w:ascii="宋体" w:eastAsia="宋体" w:hAnsi="宋体" w:cs="Arial" w:hint="eastAsia"/>
                <w:color w:val="000000"/>
                <w:kern w:val="0"/>
                <w:sz w:val="22"/>
              </w:rPr>
            </w:pPr>
          </w:p>
        </w:tc>
        <w:tc>
          <w:tcPr>
            <w:tcW w:w="876" w:type="dxa"/>
            <w:gridSpan w:val="3"/>
            <w:tcBorders>
              <w:top w:val="nil"/>
              <w:left w:val="nil"/>
              <w:bottom w:val="single" w:sz="4" w:space="0" w:color="auto"/>
              <w:right w:val="single" w:sz="4" w:space="0" w:color="auto"/>
            </w:tcBorders>
            <w:shd w:val="clear" w:color="auto" w:fill="auto"/>
            <w:noWrap/>
          </w:tcPr>
          <w:p w14:paraId="07E3925D" w14:textId="77777777" w:rsidR="005305D8" w:rsidRDefault="00000000">
            <w:r>
              <w:rPr>
                <w:rFonts w:hint="eastAsia"/>
              </w:rPr>
              <w:t>30202</w:t>
            </w:r>
          </w:p>
        </w:tc>
        <w:tc>
          <w:tcPr>
            <w:tcW w:w="1434" w:type="dxa"/>
            <w:gridSpan w:val="2"/>
            <w:tcBorders>
              <w:top w:val="nil"/>
              <w:left w:val="nil"/>
              <w:bottom w:val="single" w:sz="4" w:space="0" w:color="auto"/>
              <w:right w:val="single" w:sz="4" w:space="0" w:color="auto"/>
            </w:tcBorders>
            <w:shd w:val="clear" w:color="auto" w:fill="auto"/>
            <w:noWrap/>
          </w:tcPr>
          <w:p w14:paraId="4072A1B9" w14:textId="77777777" w:rsidR="005305D8" w:rsidRDefault="00000000">
            <w:r>
              <w:rPr>
                <w:rFonts w:hint="eastAsia"/>
              </w:rPr>
              <w:t xml:space="preserve">  </w:t>
            </w:r>
            <w:r>
              <w:rPr>
                <w:rFonts w:hint="eastAsia"/>
              </w:rPr>
              <w:t>印刷费</w:t>
            </w:r>
          </w:p>
        </w:tc>
        <w:tc>
          <w:tcPr>
            <w:tcW w:w="966" w:type="dxa"/>
            <w:tcBorders>
              <w:top w:val="nil"/>
              <w:left w:val="nil"/>
              <w:bottom w:val="single" w:sz="4" w:space="0" w:color="auto"/>
              <w:right w:val="single" w:sz="4" w:space="0" w:color="auto"/>
            </w:tcBorders>
            <w:shd w:val="clear" w:color="auto" w:fill="auto"/>
            <w:noWrap/>
            <w:vAlign w:val="center"/>
          </w:tcPr>
          <w:p w14:paraId="08B308EE"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576A5A51" w14:textId="77777777" w:rsidR="005305D8" w:rsidRDefault="00000000">
            <w:r>
              <w:rPr>
                <w:rFonts w:hint="eastAsia"/>
              </w:rPr>
              <w:t>310</w:t>
            </w:r>
          </w:p>
        </w:tc>
        <w:tc>
          <w:tcPr>
            <w:tcW w:w="1616" w:type="dxa"/>
            <w:gridSpan w:val="2"/>
            <w:tcBorders>
              <w:top w:val="nil"/>
              <w:left w:val="nil"/>
              <w:bottom w:val="single" w:sz="4" w:space="0" w:color="auto"/>
              <w:right w:val="single" w:sz="4" w:space="0" w:color="auto"/>
            </w:tcBorders>
            <w:shd w:val="clear" w:color="auto" w:fill="auto"/>
            <w:noWrap/>
          </w:tcPr>
          <w:p w14:paraId="2617B6AF" w14:textId="77777777" w:rsidR="005305D8" w:rsidRDefault="00000000">
            <w:r>
              <w:rPr>
                <w:rFonts w:hint="eastAsia"/>
              </w:rPr>
              <w:t>资本性支出</w:t>
            </w:r>
          </w:p>
        </w:tc>
        <w:tc>
          <w:tcPr>
            <w:tcW w:w="964" w:type="dxa"/>
            <w:tcBorders>
              <w:top w:val="nil"/>
              <w:left w:val="nil"/>
              <w:bottom w:val="single" w:sz="4" w:space="0" w:color="auto"/>
              <w:right w:val="single" w:sz="4" w:space="0" w:color="auto"/>
            </w:tcBorders>
            <w:shd w:val="clear" w:color="auto" w:fill="auto"/>
            <w:noWrap/>
            <w:vAlign w:val="bottom"/>
          </w:tcPr>
          <w:p w14:paraId="76C82892"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454F7A9"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011FCC02" w14:textId="77777777" w:rsidR="005305D8" w:rsidRDefault="00000000">
            <w:r>
              <w:rPr>
                <w:rFonts w:hint="eastAsia"/>
              </w:rPr>
              <w:t>30103</w:t>
            </w:r>
          </w:p>
        </w:tc>
        <w:tc>
          <w:tcPr>
            <w:tcW w:w="1457" w:type="dxa"/>
            <w:tcBorders>
              <w:top w:val="nil"/>
              <w:left w:val="nil"/>
              <w:bottom w:val="single" w:sz="4" w:space="0" w:color="auto"/>
              <w:right w:val="single" w:sz="4" w:space="0" w:color="auto"/>
            </w:tcBorders>
            <w:shd w:val="clear" w:color="auto" w:fill="auto"/>
            <w:noWrap/>
          </w:tcPr>
          <w:p w14:paraId="3BE20AD2" w14:textId="77777777" w:rsidR="005305D8" w:rsidRDefault="00000000">
            <w:r>
              <w:rPr>
                <w:rFonts w:hint="eastAsia"/>
              </w:rPr>
              <w:t xml:space="preserve">  </w:t>
            </w:r>
            <w:r>
              <w:rPr>
                <w:rFonts w:hint="eastAsia"/>
              </w:rPr>
              <w:t>奖金</w:t>
            </w:r>
          </w:p>
        </w:tc>
        <w:tc>
          <w:tcPr>
            <w:tcW w:w="797" w:type="dxa"/>
            <w:tcBorders>
              <w:top w:val="nil"/>
              <w:left w:val="nil"/>
              <w:bottom w:val="single" w:sz="4" w:space="0" w:color="auto"/>
              <w:right w:val="single" w:sz="4" w:space="0" w:color="auto"/>
            </w:tcBorders>
            <w:shd w:val="clear" w:color="auto" w:fill="auto"/>
            <w:noWrap/>
            <w:vAlign w:val="center"/>
          </w:tcPr>
          <w:p w14:paraId="69C5E691"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15.28 </w:t>
            </w:r>
          </w:p>
        </w:tc>
        <w:tc>
          <w:tcPr>
            <w:tcW w:w="876" w:type="dxa"/>
            <w:gridSpan w:val="3"/>
            <w:tcBorders>
              <w:top w:val="nil"/>
              <w:left w:val="nil"/>
              <w:bottom w:val="single" w:sz="4" w:space="0" w:color="auto"/>
              <w:right w:val="single" w:sz="4" w:space="0" w:color="auto"/>
            </w:tcBorders>
            <w:shd w:val="clear" w:color="auto" w:fill="auto"/>
            <w:noWrap/>
          </w:tcPr>
          <w:p w14:paraId="682B2A88" w14:textId="77777777" w:rsidR="005305D8" w:rsidRDefault="00000000">
            <w:r>
              <w:rPr>
                <w:rFonts w:hint="eastAsia"/>
              </w:rPr>
              <w:t>30203</w:t>
            </w:r>
          </w:p>
        </w:tc>
        <w:tc>
          <w:tcPr>
            <w:tcW w:w="1434" w:type="dxa"/>
            <w:gridSpan w:val="2"/>
            <w:tcBorders>
              <w:top w:val="nil"/>
              <w:left w:val="nil"/>
              <w:bottom w:val="single" w:sz="4" w:space="0" w:color="auto"/>
              <w:right w:val="single" w:sz="4" w:space="0" w:color="auto"/>
            </w:tcBorders>
            <w:shd w:val="clear" w:color="auto" w:fill="auto"/>
            <w:noWrap/>
          </w:tcPr>
          <w:p w14:paraId="5B0B85C9" w14:textId="77777777" w:rsidR="005305D8" w:rsidRDefault="00000000">
            <w:r>
              <w:rPr>
                <w:rFonts w:hint="eastAsia"/>
              </w:rPr>
              <w:t xml:space="preserve">  </w:t>
            </w:r>
            <w:r>
              <w:rPr>
                <w:rFonts w:hint="eastAsia"/>
              </w:rPr>
              <w:t>咨询费</w:t>
            </w:r>
          </w:p>
        </w:tc>
        <w:tc>
          <w:tcPr>
            <w:tcW w:w="966" w:type="dxa"/>
            <w:tcBorders>
              <w:top w:val="nil"/>
              <w:left w:val="nil"/>
              <w:bottom w:val="single" w:sz="4" w:space="0" w:color="auto"/>
              <w:right w:val="single" w:sz="4" w:space="0" w:color="auto"/>
            </w:tcBorders>
            <w:shd w:val="clear" w:color="auto" w:fill="auto"/>
            <w:noWrap/>
            <w:vAlign w:val="center"/>
          </w:tcPr>
          <w:p w14:paraId="64185CD0"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15AD8DE1" w14:textId="77777777" w:rsidR="005305D8" w:rsidRDefault="00000000">
            <w:r>
              <w:rPr>
                <w:rFonts w:hint="eastAsia"/>
              </w:rPr>
              <w:t>31001</w:t>
            </w:r>
          </w:p>
        </w:tc>
        <w:tc>
          <w:tcPr>
            <w:tcW w:w="1616" w:type="dxa"/>
            <w:gridSpan w:val="2"/>
            <w:tcBorders>
              <w:top w:val="nil"/>
              <w:left w:val="nil"/>
              <w:bottom w:val="single" w:sz="4" w:space="0" w:color="auto"/>
              <w:right w:val="single" w:sz="4" w:space="0" w:color="auto"/>
            </w:tcBorders>
            <w:shd w:val="clear" w:color="auto" w:fill="auto"/>
            <w:noWrap/>
          </w:tcPr>
          <w:p w14:paraId="3E289CF2" w14:textId="77777777" w:rsidR="005305D8" w:rsidRDefault="00000000">
            <w:r>
              <w:rPr>
                <w:rFonts w:hint="eastAsia"/>
              </w:rPr>
              <w:t xml:space="preserve">  </w:t>
            </w:r>
            <w:r>
              <w:rPr>
                <w:rFonts w:hint="eastAsia"/>
              </w:rPr>
              <w:t>房屋建筑物购建</w:t>
            </w:r>
          </w:p>
        </w:tc>
        <w:tc>
          <w:tcPr>
            <w:tcW w:w="964" w:type="dxa"/>
            <w:tcBorders>
              <w:top w:val="nil"/>
              <w:left w:val="nil"/>
              <w:bottom w:val="single" w:sz="4" w:space="0" w:color="auto"/>
              <w:right w:val="single" w:sz="4" w:space="0" w:color="auto"/>
            </w:tcBorders>
            <w:shd w:val="clear" w:color="auto" w:fill="auto"/>
            <w:noWrap/>
            <w:vAlign w:val="bottom"/>
          </w:tcPr>
          <w:p w14:paraId="3719D033"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4CBD9FF0"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7AAE0501" w14:textId="77777777" w:rsidR="005305D8" w:rsidRDefault="00000000">
            <w:r>
              <w:rPr>
                <w:rFonts w:hint="eastAsia"/>
              </w:rPr>
              <w:t>30106</w:t>
            </w:r>
          </w:p>
        </w:tc>
        <w:tc>
          <w:tcPr>
            <w:tcW w:w="1457" w:type="dxa"/>
            <w:tcBorders>
              <w:top w:val="nil"/>
              <w:left w:val="nil"/>
              <w:bottom w:val="single" w:sz="4" w:space="0" w:color="auto"/>
              <w:right w:val="single" w:sz="4" w:space="0" w:color="auto"/>
            </w:tcBorders>
            <w:shd w:val="clear" w:color="auto" w:fill="auto"/>
            <w:noWrap/>
          </w:tcPr>
          <w:p w14:paraId="0102E5E3" w14:textId="77777777" w:rsidR="005305D8" w:rsidRDefault="00000000">
            <w:r>
              <w:rPr>
                <w:rFonts w:hint="eastAsia"/>
              </w:rPr>
              <w:t xml:space="preserve">  </w:t>
            </w:r>
            <w:r>
              <w:rPr>
                <w:rFonts w:hint="eastAsia"/>
              </w:rPr>
              <w:t>伙食补助费</w:t>
            </w:r>
          </w:p>
        </w:tc>
        <w:tc>
          <w:tcPr>
            <w:tcW w:w="797" w:type="dxa"/>
            <w:tcBorders>
              <w:top w:val="nil"/>
              <w:left w:val="nil"/>
              <w:bottom w:val="single" w:sz="4" w:space="0" w:color="auto"/>
              <w:right w:val="single" w:sz="4" w:space="0" w:color="auto"/>
            </w:tcBorders>
            <w:shd w:val="clear" w:color="auto" w:fill="auto"/>
            <w:noWrap/>
            <w:vAlign w:val="center"/>
          </w:tcPr>
          <w:p w14:paraId="6739E5F1" w14:textId="77777777" w:rsidR="005305D8" w:rsidRDefault="005305D8">
            <w:pPr>
              <w:jc w:val="right"/>
              <w:rPr>
                <w:rFonts w:ascii="宋体" w:eastAsia="宋体" w:hAnsi="宋体" w:cs="Arial" w:hint="eastAsia"/>
                <w:color w:val="000000"/>
                <w:kern w:val="0"/>
                <w:sz w:val="22"/>
              </w:rPr>
            </w:pPr>
          </w:p>
        </w:tc>
        <w:tc>
          <w:tcPr>
            <w:tcW w:w="876" w:type="dxa"/>
            <w:gridSpan w:val="3"/>
            <w:tcBorders>
              <w:top w:val="nil"/>
              <w:left w:val="nil"/>
              <w:bottom w:val="single" w:sz="4" w:space="0" w:color="auto"/>
              <w:right w:val="single" w:sz="4" w:space="0" w:color="auto"/>
            </w:tcBorders>
            <w:shd w:val="clear" w:color="auto" w:fill="auto"/>
            <w:noWrap/>
          </w:tcPr>
          <w:p w14:paraId="33373C66" w14:textId="77777777" w:rsidR="005305D8" w:rsidRDefault="00000000">
            <w:r>
              <w:rPr>
                <w:rFonts w:hint="eastAsia"/>
              </w:rPr>
              <w:t>30204</w:t>
            </w:r>
          </w:p>
        </w:tc>
        <w:tc>
          <w:tcPr>
            <w:tcW w:w="1434" w:type="dxa"/>
            <w:gridSpan w:val="2"/>
            <w:tcBorders>
              <w:top w:val="nil"/>
              <w:left w:val="nil"/>
              <w:bottom w:val="single" w:sz="4" w:space="0" w:color="auto"/>
              <w:right w:val="single" w:sz="4" w:space="0" w:color="auto"/>
            </w:tcBorders>
            <w:shd w:val="clear" w:color="auto" w:fill="auto"/>
            <w:noWrap/>
          </w:tcPr>
          <w:p w14:paraId="6914DEEF" w14:textId="77777777" w:rsidR="005305D8" w:rsidRDefault="00000000">
            <w:r>
              <w:rPr>
                <w:rFonts w:hint="eastAsia"/>
              </w:rPr>
              <w:t xml:space="preserve">  </w:t>
            </w:r>
            <w:r>
              <w:rPr>
                <w:rFonts w:hint="eastAsia"/>
              </w:rPr>
              <w:t>手续费</w:t>
            </w:r>
          </w:p>
        </w:tc>
        <w:tc>
          <w:tcPr>
            <w:tcW w:w="966" w:type="dxa"/>
            <w:tcBorders>
              <w:top w:val="nil"/>
              <w:left w:val="nil"/>
              <w:bottom w:val="single" w:sz="4" w:space="0" w:color="auto"/>
              <w:right w:val="single" w:sz="4" w:space="0" w:color="auto"/>
            </w:tcBorders>
            <w:shd w:val="clear" w:color="auto" w:fill="auto"/>
            <w:noWrap/>
            <w:vAlign w:val="center"/>
          </w:tcPr>
          <w:p w14:paraId="60B95468"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40E814F7" w14:textId="77777777" w:rsidR="005305D8" w:rsidRDefault="00000000">
            <w:r>
              <w:rPr>
                <w:rFonts w:hint="eastAsia"/>
              </w:rPr>
              <w:t>31002</w:t>
            </w:r>
          </w:p>
        </w:tc>
        <w:tc>
          <w:tcPr>
            <w:tcW w:w="1616" w:type="dxa"/>
            <w:gridSpan w:val="2"/>
            <w:tcBorders>
              <w:top w:val="nil"/>
              <w:left w:val="nil"/>
              <w:bottom w:val="single" w:sz="4" w:space="0" w:color="auto"/>
              <w:right w:val="single" w:sz="4" w:space="0" w:color="auto"/>
            </w:tcBorders>
            <w:shd w:val="clear" w:color="auto" w:fill="auto"/>
            <w:noWrap/>
          </w:tcPr>
          <w:p w14:paraId="227912E3" w14:textId="77777777" w:rsidR="005305D8" w:rsidRDefault="00000000">
            <w:r>
              <w:rPr>
                <w:rFonts w:hint="eastAsia"/>
              </w:rPr>
              <w:t xml:space="preserve">  </w:t>
            </w:r>
            <w:r>
              <w:rPr>
                <w:rFonts w:hint="eastAsia"/>
              </w:rPr>
              <w:t>办公设备购置</w:t>
            </w:r>
          </w:p>
        </w:tc>
        <w:tc>
          <w:tcPr>
            <w:tcW w:w="964" w:type="dxa"/>
            <w:tcBorders>
              <w:top w:val="nil"/>
              <w:left w:val="nil"/>
              <w:bottom w:val="single" w:sz="4" w:space="0" w:color="auto"/>
              <w:right w:val="single" w:sz="4" w:space="0" w:color="auto"/>
            </w:tcBorders>
            <w:shd w:val="clear" w:color="auto" w:fill="auto"/>
            <w:noWrap/>
            <w:vAlign w:val="bottom"/>
          </w:tcPr>
          <w:p w14:paraId="19D64910"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0BF9C1DF"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21AD8BB6" w14:textId="77777777" w:rsidR="005305D8" w:rsidRDefault="00000000">
            <w:r>
              <w:rPr>
                <w:rFonts w:hint="eastAsia"/>
              </w:rPr>
              <w:t>30107</w:t>
            </w:r>
          </w:p>
        </w:tc>
        <w:tc>
          <w:tcPr>
            <w:tcW w:w="1457" w:type="dxa"/>
            <w:tcBorders>
              <w:top w:val="nil"/>
              <w:left w:val="nil"/>
              <w:bottom w:val="single" w:sz="4" w:space="0" w:color="auto"/>
              <w:right w:val="single" w:sz="4" w:space="0" w:color="auto"/>
            </w:tcBorders>
            <w:shd w:val="clear" w:color="auto" w:fill="auto"/>
            <w:noWrap/>
          </w:tcPr>
          <w:p w14:paraId="19D59093" w14:textId="77777777" w:rsidR="005305D8" w:rsidRDefault="00000000">
            <w:r>
              <w:rPr>
                <w:rFonts w:hint="eastAsia"/>
              </w:rPr>
              <w:t xml:space="preserve">  </w:t>
            </w:r>
            <w:r>
              <w:rPr>
                <w:rFonts w:hint="eastAsia"/>
              </w:rPr>
              <w:t>绩效工资</w:t>
            </w:r>
          </w:p>
        </w:tc>
        <w:tc>
          <w:tcPr>
            <w:tcW w:w="797" w:type="dxa"/>
            <w:tcBorders>
              <w:top w:val="nil"/>
              <w:left w:val="nil"/>
              <w:bottom w:val="single" w:sz="4" w:space="0" w:color="auto"/>
              <w:right w:val="single" w:sz="4" w:space="0" w:color="auto"/>
            </w:tcBorders>
            <w:shd w:val="clear" w:color="auto" w:fill="auto"/>
            <w:noWrap/>
            <w:vAlign w:val="center"/>
          </w:tcPr>
          <w:p w14:paraId="31180782"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9.16 </w:t>
            </w:r>
          </w:p>
        </w:tc>
        <w:tc>
          <w:tcPr>
            <w:tcW w:w="876" w:type="dxa"/>
            <w:gridSpan w:val="3"/>
            <w:tcBorders>
              <w:top w:val="nil"/>
              <w:left w:val="nil"/>
              <w:bottom w:val="single" w:sz="4" w:space="0" w:color="auto"/>
              <w:right w:val="single" w:sz="4" w:space="0" w:color="auto"/>
            </w:tcBorders>
            <w:shd w:val="clear" w:color="auto" w:fill="auto"/>
            <w:noWrap/>
          </w:tcPr>
          <w:p w14:paraId="01E4D13C" w14:textId="77777777" w:rsidR="005305D8" w:rsidRDefault="00000000">
            <w:r>
              <w:rPr>
                <w:rFonts w:hint="eastAsia"/>
              </w:rPr>
              <w:t>30205</w:t>
            </w:r>
          </w:p>
        </w:tc>
        <w:tc>
          <w:tcPr>
            <w:tcW w:w="1434" w:type="dxa"/>
            <w:gridSpan w:val="2"/>
            <w:tcBorders>
              <w:top w:val="nil"/>
              <w:left w:val="nil"/>
              <w:bottom w:val="single" w:sz="4" w:space="0" w:color="auto"/>
              <w:right w:val="single" w:sz="4" w:space="0" w:color="auto"/>
            </w:tcBorders>
            <w:shd w:val="clear" w:color="auto" w:fill="auto"/>
            <w:noWrap/>
          </w:tcPr>
          <w:p w14:paraId="423B9774" w14:textId="77777777" w:rsidR="005305D8" w:rsidRDefault="00000000">
            <w:r>
              <w:rPr>
                <w:rFonts w:hint="eastAsia"/>
              </w:rPr>
              <w:t xml:space="preserve">  </w:t>
            </w:r>
            <w:r>
              <w:rPr>
                <w:rFonts w:hint="eastAsia"/>
              </w:rPr>
              <w:t>水费</w:t>
            </w:r>
          </w:p>
        </w:tc>
        <w:tc>
          <w:tcPr>
            <w:tcW w:w="966" w:type="dxa"/>
            <w:tcBorders>
              <w:top w:val="nil"/>
              <w:left w:val="nil"/>
              <w:bottom w:val="single" w:sz="4" w:space="0" w:color="auto"/>
              <w:right w:val="single" w:sz="4" w:space="0" w:color="auto"/>
            </w:tcBorders>
            <w:shd w:val="clear" w:color="auto" w:fill="auto"/>
            <w:noWrap/>
            <w:vAlign w:val="center"/>
          </w:tcPr>
          <w:p w14:paraId="032E20E0"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0.59 </w:t>
            </w:r>
          </w:p>
        </w:tc>
        <w:tc>
          <w:tcPr>
            <w:tcW w:w="749" w:type="dxa"/>
            <w:gridSpan w:val="2"/>
            <w:tcBorders>
              <w:top w:val="nil"/>
              <w:left w:val="nil"/>
              <w:bottom w:val="single" w:sz="4" w:space="0" w:color="auto"/>
              <w:right w:val="single" w:sz="4" w:space="0" w:color="auto"/>
            </w:tcBorders>
            <w:shd w:val="clear" w:color="auto" w:fill="auto"/>
            <w:noWrap/>
          </w:tcPr>
          <w:p w14:paraId="1BAFF2CA" w14:textId="77777777" w:rsidR="005305D8" w:rsidRDefault="00000000">
            <w:r>
              <w:rPr>
                <w:rFonts w:hint="eastAsia"/>
              </w:rPr>
              <w:t>31003</w:t>
            </w:r>
          </w:p>
        </w:tc>
        <w:tc>
          <w:tcPr>
            <w:tcW w:w="1616" w:type="dxa"/>
            <w:gridSpan w:val="2"/>
            <w:tcBorders>
              <w:top w:val="nil"/>
              <w:left w:val="nil"/>
              <w:bottom w:val="single" w:sz="4" w:space="0" w:color="auto"/>
              <w:right w:val="single" w:sz="4" w:space="0" w:color="auto"/>
            </w:tcBorders>
            <w:shd w:val="clear" w:color="auto" w:fill="auto"/>
            <w:noWrap/>
          </w:tcPr>
          <w:p w14:paraId="4801F8D1" w14:textId="77777777" w:rsidR="005305D8" w:rsidRDefault="00000000">
            <w:r>
              <w:rPr>
                <w:rFonts w:hint="eastAsia"/>
              </w:rPr>
              <w:t xml:space="preserve">  </w:t>
            </w:r>
            <w:r>
              <w:rPr>
                <w:rFonts w:hint="eastAsia"/>
              </w:rPr>
              <w:t>专用设备购置</w:t>
            </w:r>
          </w:p>
        </w:tc>
        <w:tc>
          <w:tcPr>
            <w:tcW w:w="964" w:type="dxa"/>
            <w:tcBorders>
              <w:top w:val="nil"/>
              <w:left w:val="nil"/>
              <w:bottom w:val="single" w:sz="4" w:space="0" w:color="auto"/>
              <w:right w:val="single" w:sz="4" w:space="0" w:color="auto"/>
            </w:tcBorders>
            <w:shd w:val="clear" w:color="auto" w:fill="auto"/>
            <w:noWrap/>
            <w:vAlign w:val="bottom"/>
          </w:tcPr>
          <w:p w14:paraId="0EB334B5"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057FD1E9" w14:textId="77777777">
        <w:trPr>
          <w:trHeight w:val="391"/>
        </w:trPr>
        <w:tc>
          <w:tcPr>
            <w:tcW w:w="749" w:type="dxa"/>
            <w:tcBorders>
              <w:top w:val="nil"/>
              <w:left w:val="single" w:sz="4" w:space="0" w:color="auto"/>
              <w:bottom w:val="single" w:sz="4" w:space="0" w:color="auto"/>
              <w:right w:val="single" w:sz="4" w:space="0" w:color="auto"/>
            </w:tcBorders>
            <w:shd w:val="clear" w:color="auto" w:fill="auto"/>
            <w:noWrap/>
          </w:tcPr>
          <w:p w14:paraId="078F51BF" w14:textId="77777777" w:rsidR="005305D8" w:rsidRDefault="00000000">
            <w:r>
              <w:rPr>
                <w:rFonts w:hint="eastAsia"/>
              </w:rPr>
              <w:t>30108</w:t>
            </w:r>
          </w:p>
        </w:tc>
        <w:tc>
          <w:tcPr>
            <w:tcW w:w="1457" w:type="dxa"/>
            <w:tcBorders>
              <w:top w:val="nil"/>
              <w:left w:val="nil"/>
              <w:bottom w:val="single" w:sz="4" w:space="0" w:color="auto"/>
              <w:right w:val="single" w:sz="4" w:space="0" w:color="auto"/>
            </w:tcBorders>
            <w:shd w:val="clear" w:color="auto" w:fill="auto"/>
          </w:tcPr>
          <w:p w14:paraId="203FB5AD" w14:textId="77777777" w:rsidR="005305D8" w:rsidRDefault="00000000">
            <w:r>
              <w:rPr>
                <w:rFonts w:hint="eastAsia"/>
              </w:rPr>
              <w:t xml:space="preserve">  </w:t>
            </w:r>
            <w:r>
              <w:rPr>
                <w:rFonts w:hint="eastAsia"/>
              </w:rPr>
              <w:t>机关事业单位基本养老保险缴费</w:t>
            </w:r>
          </w:p>
        </w:tc>
        <w:tc>
          <w:tcPr>
            <w:tcW w:w="797" w:type="dxa"/>
            <w:tcBorders>
              <w:top w:val="nil"/>
              <w:left w:val="nil"/>
              <w:bottom w:val="single" w:sz="4" w:space="0" w:color="auto"/>
              <w:right w:val="single" w:sz="4" w:space="0" w:color="auto"/>
            </w:tcBorders>
            <w:shd w:val="clear" w:color="auto" w:fill="auto"/>
            <w:noWrap/>
            <w:vAlign w:val="center"/>
          </w:tcPr>
          <w:p w14:paraId="4729648C"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2.68 </w:t>
            </w:r>
          </w:p>
        </w:tc>
        <w:tc>
          <w:tcPr>
            <w:tcW w:w="876" w:type="dxa"/>
            <w:gridSpan w:val="3"/>
            <w:tcBorders>
              <w:top w:val="nil"/>
              <w:left w:val="nil"/>
              <w:bottom w:val="single" w:sz="4" w:space="0" w:color="auto"/>
              <w:right w:val="single" w:sz="4" w:space="0" w:color="auto"/>
            </w:tcBorders>
            <w:shd w:val="clear" w:color="auto" w:fill="auto"/>
            <w:noWrap/>
          </w:tcPr>
          <w:p w14:paraId="1A031944" w14:textId="77777777" w:rsidR="005305D8" w:rsidRDefault="00000000">
            <w:r>
              <w:rPr>
                <w:rFonts w:hint="eastAsia"/>
              </w:rPr>
              <w:t>30206</w:t>
            </w:r>
          </w:p>
        </w:tc>
        <w:tc>
          <w:tcPr>
            <w:tcW w:w="1434" w:type="dxa"/>
            <w:gridSpan w:val="2"/>
            <w:tcBorders>
              <w:top w:val="nil"/>
              <w:left w:val="nil"/>
              <w:bottom w:val="single" w:sz="4" w:space="0" w:color="auto"/>
              <w:right w:val="single" w:sz="4" w:space="0" w:color="auto"/>
            </w:tcBorders>
            <w:shd w:val="clear" w:color="auto" w:fill="auto"/>
            <w:noWrap/>
          </w:tcPr>
          <w:p w14:paraId="03ED0758" w14:textId="77777777" w:rsidR="005305D8" w:rsidRDefault="00000000">
            <w:r>
              <w:rPr>
                <w:rFonts w:hint="eastAsia"/>
              </w:rPr>
              <w:t xml:space="preserve">  </w:t>
            </w:r>
            <w:r>
              <w:rPr>
                <w:rFonts w:hint="eastAsia"/>
              </w:rPr>
              <w:t>电费</w:t>
            </w:r>
          </w:p>
        </w:tc>
        <w:tc>
          <w:tcPr>
            <w:tcW w:w="966" w:type="dxa"/>
            <w:tcBorders>
              <w:top w:val="nil"/>
              <w:left w:val="nil"/>
              <w:bottom w:val="single" w:sz="4" w:space="0" w:color="auto"/>
              <w:right w:val="single" w:sz="4" w:space="0" w:color="auto"/>
            </w:tcBorders>
            <w:shd w:val="clear" w:color="auto" w:fill="auto"/>
            <w:noWrap/>
            <w:vAlign w:val="center"/>
          </w:tcPr>
          <w:p w14:paraId="373F72F1"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0.66 </w:t>
            </w:r>
          </w:p>
        </w:tc>
        <w:tc>
          <w:tcPr>
            <w:tcW w:w="749" w:type="dxa"/>
            <w:gridSpan w:val="2"/>
            <w:tcBorders>
              <w:top w:val="nil"/>
              <w:left w:val="nil"/>
              <w:bottom w:val="single" w:sz="4" w:space="0" w:color="auto"/>
              <w:right w:val="single" w:sz="4" w:space="0" w:color="auto"/>
            </w:tcBorders>
            <w:shd w:val="clear" w:color="auto" w:fill="auto"/>
            <w:noWrap/>
          </w:tcPr>
          <w:p w14:paraId="18295554" w14:textId="77777777" w:rsidR="005305D8" w:rsidRDefault="00000000">
            <w:r>
              <w:rPr>
                <w:rFonts w:hint="eastAsia"/>
              </w:rPr>
              <w:t>31005</w:t>
            </w:r>
          </w:p>
        </w:tc>
        <w:tc>
          <w:tcPr>
            <w:tcW w:w="1616" w:type="dxa"/>
            <w:gridSpan w:val="2"/>
            <w:tcBorders>
              <w:top w:val="nil"/>
              <w:left w:val="nil"/>
              <w:bottom w:val="single" w:sz="4" w:space="0" w:color="auto"/>
              <w:right w:val="single" w:sz="4" w:space="0" w:color="auto"/>
            </w:tcBorders>
            <w:shd w:val="clear" w:color="auto" w:fill="auto"/>
          </w:tcPr>
          <w:p w14:paraId="04BB3FD3" w14:textId="77777777" w:rsidR="005305D8" w:rsidRDefault="00000000">
            <w:r>
              <w:rPr>
                <w:rFonts w:hint="eastAsia"/>
              </w:rPr>
              <w:t xml:space="preserve">  </w:t>
            </w:r>
            <w:r>
              <w:rPr>
                <w:rFonts w:hint="eastAsia"/>
              </w:rPr>
              <w:t>基础设施建设</w:t>
            </w:r>
          </w:p>
        </w:tc>
        <w:tc>
          <w:tcPr>
            <w:tcW w:w="964" w:type="dxa"/>
            <w:tcBorders>
              <w:top w:val="nil"/>
              <w:left w:val="nil"/>
              <w:bottom w:val="single" w:sz="4" w:space="0" w:color="auto"/>
              <w:right w:val="single" w:sz="4" w:space="0" w:color="auto"/>
            </w:tcBorders>
            <w:shd w:val="clear" w:color="auto" w:fill="auto"/>
            <w:noWrap/>
            <w:vAlign w:val="bottom"/>
          </w:tcPr>
          <w:p w14:paraId="1E8C3FFF"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3ECF3320"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13A49AEF" w14:textId="77777777" w:rsidR="005305D8" w:rsidRDefault="00000000">
            <w:r>
              <w:rPr>
                <w:rFonts w:hint="eastAsia"/>
              </w:rPr>
              <w:t>30109</w:t>
            </w:r>
          </w:p>
        </w:tc>
        <w:tc>
          <w:tcPr>
            <w:tcW w:w="1457" w:type="dxa"/>
            <w:tcBorders>
              <w:top w:val="nil"/>
              <w:left w:val="nil"/>
              <w:bottom w:val="single" w:sz="4" w:space="0" w:color="auto"/>
              <w:right w:val="single" w:sz="4" w:space="0" w:color="auto"/>
            </w:tcBorders>
            <w:shd w:val="clear" w:color="auto" w:fill="auto"/>
            <w:noWrap/>
          </w:tcPr>
          <w:p w14:paraId="2CD87AA6" w14:textId="77777777" w:rsidR="005305D8" w:rsidRDefault="00000000">
            <w:r>
              <w:rPr>
                <w:rFonts w:hint="eastAsia"/>
              </w:rPr>
              <w:t xml:space="preserve">  </w:t>
            </w:r>
            <w:r>
              <w:rPr>
                <w:rFonts w:hint="eastAsia"/>
              </w:rPr>
              <w:t>职业年金缴费</w:t>
            </w:r>
          </w:p>
        </w:tc>
        <w:tc>
          <w:tcPr>
            <w:tcW w:w="797" w:type="dxa"/>
            <w:tcBorders>
              <w:top w:val="nil"/>
              <w:left w:val="nil"/>
              <w:bottom w:val="single" w:sz="4" w:space="0" w:color="auto"/>
              <w:right w:val="single" w:sz="4" w:space="0" w:color="auto"/>
            </w:tcBorders>
            <w:shd w:val="clear" w:color="auto" w:fill="auto"/>
            <w:noWrap/>
            <w:vAlign w:val="center"/>
          </w:tcPr>
          <w:p w14:paraId="07E5F226" w14:textId="77777777" w:rsidR="005305D8" w:rsidRDefault="005305D8">
            <w:pPr>
              <w:jc w:val="right"/>
              <w:rPr>
                <w:rFonts w:ascii="宋体" w:eastAsia="宋体" w:hAnsi="宋体" w:cs="Arial" w:hint="eastAsia"/>
                <w:color w:val="000000"/>
                <w:kern w:val="0"/>
                <w:sz w:val="22"/>
              </w:rPr>
            </w:pPr>
          </w:p>
        </w:tc>
        <w:tc>
          <w:tcPr>
            <w:tcW w:w="876" w:type="dxa"/>
            <w:gridSpan w:val="3"/>
            <w:tcBorders>
              <w:top w:val="nil"/>
              <w:left w:val="nil"/>
              <w:bottom w:val="single" w:sz="4" w:space="0" w:color="auto"/>
              <w:right w:val="single" w:sz="4" w:space="0" w:color="auto"/>
            </w:tcBorders>
            <w:shd w:val="clear" w:color="auto" w:fill="auto"/>
            <w:noWrap/>
          </w:tcPr>
          <w:p w14:paraId="1B8745FE" w14:textId="77777777" w:rsidR="005305D8" w:rsidRDefault="00000000">
            <w:r>
              <w:rPr>
                <w:rFonts w:hint="eastAsia"/>
              </w:rPr>
              <w:t>30207</w:t>
            </w:r>
          </w:p>
        </w:tc>
        <w:tc>
          <w:tcPr>
            <w:tcW w:w="1434" w:type="dxa"/>
            <w:gridSpan w:val="2"/>
            <w:tcBorders>
              <w:top w:val="nil"/>
              <w:left w:val="nil"/>
              <w:bottom w:val="single" w:sz="4" w:space="0" w:color="auto"/>
              <w:right w:val="single" w:sz="4" w:space="0" w:color="auto"/>
            </w:tcBorders>
            <w:shd w:val="clear" w:color="auto" w:fill="auto"/>
            <w:noWrap/>
          </w:tcPr>
          <w:p w14:paraId="2F94DEDE" w14:textId="77777777" w:rsidR="005305D8" w:rsidRDefault="00000000">
            <w:r>
              <w:rPr>
                <w:rFonts w:hint="eastAsia"/>
              </w:rPr>
              <w:t xml:space="preserve">  </w:t>
            </w:r>
            <w:r>
              <w:rPr>
                <w:rFonts w:hint="eastAsia"/>
              </w:rPr>
              <w:t>邮电费</w:t>
            </w:r>
          </w:p>
        </w:tc>
        <w:tc>
          <w:tcPr>
            <w:tcW w:w="966" w:type="dxa"/>
            <w:tcBorders>
              <w:top w:val="nil"/>
              <w:left w:val="nil"/>
              <w:bottom w:val="single" w:sz="4" w:space="0" w:color="auto"/>
              <w:right w:val="single" w:sz="4" w:space="0" w:color="auto"/>
            </w:tcBorders>
            <w:shd w:val="clear" w:color="auto" w:fill="auto"/>
            <w:noWrap/>
            <w:vAlign w:val="center"/>
          </w:tcPr>
          <w:p w14:paraId="7D36A9F6"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35232EDD" w14:textId="77777777" w:rsidR="005305D8" w:rsidRDefault="00000000">
            <w:r>
              <w:rPr>
                <w:rFonts w:hint="eastAsia"/>
              </w:rPr>
              <w:t>31006</w:t>
            </w:r>
          </w:p>
        </w:tc>
        <w:tc>
          <w:tcPr>
            <w:tcW w:w="1616" w:type="dxa"/>
            <w:gridSpan w:val="2"/>
            <w:tcBorders>
              <w:top w:val="nil"/>
              <w:left w:val="nil"/>
              <w:bottom w:val="single" w:sz="4" w:space="0" w:color="auto"/>
              <w:right w:val="single" w:sz="4" w:space="0" w:color="auto"/>
            </w:tcBorders>
            <w:shd w:val="clear" w:color="auto" w:fill="auto"/>
            <w:noWrap/>
          </w:tcPr>
          <w:p w14:paraId="21C9AEBA" w14:textId="77777777" w:rsidR="005305D8" w:rsidRDefault="00000000">
            <w:r>
              <w:rPr>
                <w:rFonts w:hint="eastAsia"/>
              </w:rPr>
              <w:t xml:space="preserve">  </w:t>
            </w:r>
            <w:r>
              <w:rPr>
                <w:rFonts w:hint="eastAsia"/>
              </w:rPr>
              <w:t>大型修缮</w:t>
            </w:r>
          </w:p>
        </w:tc>
        <w:tc>
          <w:tcPr>
            <w:tcW w:w="964" w:type="dxa"/>
            <w:tcBorders>
              <w:top w:val="nil"/>
              <w:left w:val="nil"/>
              <w:bottom w:val="single" w:sz="4" w:space="0" w:color="auto"/>
              <w:right w:val="single" w:sz="4" w:space="0" w:color="auto"/>
            </w:tcBorders>
            <w:shd w:val="clear" w:color="auto" w:fill="auto"/>
            <w:noWrap/>
            <w:vAlign w:val="bottom"/>
          </w:tcPr>
          <w:p w14:paraId="5140D243"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9661B03" w14:textId="77777777">
        <w:trPr>
          <w:trHeight w:val="208"/>
        </w:trPr>
        <w:tc>
          <w:tcPr>
            <w:tcW w:w="749" w:type="dxa"/>
            <w:tcBorders>
              <w:top w:val="nil"/>
              <w:left w:val="single" w:sz="4" w:space="0" w:color="auto"/>
              <w:bottom w:val="single" w:sz="4" w:space="0" w:color="auto"/>
              <w:right w:val="single" w:sz="4" w:space="0" w:color="auto"/>
            </w:tcBorders>
            <w:shd w:val="clear" w:color="auto" w:fill="auto"/>
            <w:noWrap/>
          </w:tcPr>
          <w:p w14:paraId="2DE923D9" w14:textId="77777777" w:rsidR="005305D8" w:rsidRDefault="00000000">
            <w:r>
              <w:rPr>
                <w:rFonts w:hint="eastAsia"/>
              </w:rPr>
              <w:t>30110</w:t>
            </w:r>
          </w:p>
        </w:tc>
        <w:tc>
          <w:tcPr>
            <w:tcW w:w="1457" w:type="dxa"/>
            <w:tcBorders>
              <w:top w:val="nil"/>
              <w:left w:val="nil"/>
              <w:bottom w:val="single" w:sz="4" w:space="0" w:color="auto"/>
              <w:right w:val="single" w:sz="4" w:space="0" w:color="auto"/>
            </w:tcBorders>
            <w:shd w:val="clear" w:color="auto" w:fill="auto"/>
            <w:noWrap/>
          </w:tcPr>
          <w:p w14:paraId="641111C6" w14:textId="77777777" w:rsidR="005305D8" w:rsidRDefault="00000000">
            <w:r>
              <w:rPr>
                <w:rFonts w:hint="eastAsia"/>
              </w:rPr>
              <w:t xml:space="preserve">  </w:t>
            </w:r>
            <w:r>
              <w:rPr>
                <w:rFonts w:hint="eastAsia"/>
              </w:rPr>
              <w:t>职工基本医疗保险缴费</w:t>
            </w:r>
          </w:p>
        </w:tc>
        <w:tc>
          <w:tcPr>
            <w:tcW w:w="797" w:type="dxa"/>
            <w:tcBorders>
              <w:top w:val="nil"/>
              <w:left w:val="nil"/>
              <w:bottom w:val="single" w:sz="4" w:space="0" w:color="auto"/>
              <w:right w:val="single" w:sz="4" w:space="0" w:color="auto"/>
            </w:tcBorders>
            <w:shd w:val="clear" w:color="auto" w:fill="auto"/>
            <w:noWrap/>
            <w:vAlign w:val="center"/>
          </w:tcPr>
          <w:p w14:paraId="7DE3BFE1"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0.77 </w:t>
            </w:r>
          </w:p>
        </w:tc>
        <w:tc>
          <w:tcPr>
            <w:tcW w:w="876" w:type="dxa"/>
            <w:gridSpan w:val="3"/>
            <w:tcBorders>
              <w:top w:val="nil"/>
              <w:left w:val="nil"/>
              <w:bottom w:val="single" w:sz="4" w:space="0" w:color="auto"/>
              <w:right w:val="single" w:sz="4" w:space="0" w:color="auto"/>
            </w:tcBorders>
            <w:shd w:val="clear" w:color="auto" w:fill="auto"/>
            <w:noWrap/>
          </w:tcPr>
          <w:p w14:paraId="25450A9C" w14:textId="77777777" w:rsidR="005305D8" w:rsidRDefault="00000000">
            <w:r>
              <w:rPr>
                <w:rFonts w:hint="eastAsia"/>
              </w:rPr>
              <w:t>30208</w:t>
            </w:r>
          </w:p>
        </w:tc>
        <w:tc>
          <w:tcPr>
            <w:tcW w:w="1434" w:type="dxa"/>
            <w:gridSpan w:val="2"/>
            <w:tcBorders>
              <w:top w:val="nil"/>
              <w:left w:val="nil"/>
              <w:bottom w:val="single" w:sz="4" w:space="0" w:color="auto"/>
              <w:right w:val="single" w:sz="4" w:space="0" w:color="auto"/>
            </w:tcBorders>
            <w:shd w:val="clear" w:color="auto" w:fill="auto"/>
            <w:noWrap/>
          </w:tcPr>
          <w:p w14:paraId="64B4BD7D" w14:textId="77777777" w:rsidR="005305D8" w:rsidRDefault="00000000">
            <w:r>
              <w:rPr>
                <w:rFonts w:hint="eastAsia"/>
              </w:rPr>
              <w:t xml:space="preserve">  </w:t>
            </w:r>
            <w:r>
              <w:rPr>
                <w:rFonts w:hint="eastAsia"/>
              </w:rPr>
              <w:t>取暖费</w:t>
            </w:r>
          </w:p>
        </w:tc>
        <w:tc>
          <w:tcPr>
            <w:tcW w:w="966" w:type="dxa"/>
            <w:tcBorders>
              <w:top w:val="nil"/>
              <w:left w:val="nil"/>
              <w:bottom w:val="single" w:sz="4" w:space="0" w:color="auto"/>
              <w:right w:val="single" w:sz="4" w:space="0" w:color="auto"/>
            </w:tcBorders>
            <w:shd w:val="clear" w:color="auto" w:fill="auto"/>
            <w:noWrap/>
            <w:vAlign w:val="center"/>
          </w:tcPr>
          <w:p w14:paraId="04D654CE"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2D8027FF" w14:textId="77777777" w:rsidR="005305D8" w:rsidRDefault="00000000">
            <w:r>
              <w:rPr>
                <w:rFonts w:hint="eastAsia"/>
              </w:rPr>
              <w:t>31007</w:t>
            </w:r>
          </w:p>
        </w:tc>
        <w:tc>
          <w:tcPr>
            <w:tcW w:w="1616" w:type="dxa"/>
            <w:gridSpan w:val="2"/>
            <w:tcBorders>
              <w:top w:val="nil"/>
              <w:left w:val="nil"/>
              <w:bottom w:val="single" w:sz="4" w:space="0" w:color="auto"/>
              <w:right w:val="single" w:sz="4" w:space="0" w:color="auto"/>
            </w:tcBorders>
            <w:shd w:val="clear" w:color="auto" w:fill="auto"/>
            <w:noWrap/>
          </w:tcPr>
          <w:p w14:paraId="288B2E37" w14:textId="77777777" w:rsidR="005305D8" w:rsidRDefault="00000000">
            <w:r>
              <w:rPr>
                <w:rFonts w:hint="eastAsia"/>
              </w:rPr>
              <w:t xml:space="preserve">  </w:t>
            </w:r>
            <w:r>
              <w:rPr>
                <w:rFonts w:hint="eastAsia"/>
              </w:rPr>
              <w:t>信息网络及软件购置更新</w:t>
            </w:r>
          </w:p>
        </w:tc>
        <w:tc>
          <w:tcPr>
            <w:tcW w:w="964" w:type="dxa"/>
            <w:tcBorders>
              <w:top w:val="nil"/>
              <w:left w:val="nil"/>
              <w:bottom w:val="single" w:sz="4" w:space="0" w:color="auto"/>
              <w:right w:val="single" w:sz="4" w:space="0" w:color="auto"/>
            </w:tcBorders>
            <w:shd w:val="clear" w:color="auto" w:fill="auto"/>
            <w:noWrap/>
            <w:vAlign w:val="bottom"/>
          </w:tcPr>
          <w:p w14:paraId="7E78BFE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61259C65" w14:textId="77777777">
        <w:trPr>
          <w:trHeight w:val="208"/>
        </w:trPr>
        <w:tc>
          <w:tcPr>
            <w:tcW w:w="749" w:type="dxa"/>
            <w:tcBorders>
              <w:top w:val="nil"/>
              <w:left w:val="single" w:sz="4" w:space="0" w:color="auto"/>
              <w:bottom w:val="single" w:sz="4" w:space="0" w:color="auto"/>
              <w:right w:val="single" w:sz="4" w:space="0" w:color="auto"/>
            </w:tcBorders>
            <w:shd w:val="clear" w:color="auto" w:fill="auto"/>
            <w:noWrap/>
          </w:tcPr>
          <w:p w14:paraId="5D274118" w14:textId="77777777" w:rsidR="005305D8" w:rsidRDefault="00000000">
            <w:r>
              <w:rPr>
                <w:rFonts w:hint="eastAsia"/>
              </w:rPr>
              <w:t>30111</w:t>
            </w:r>
          </w:p>
        </w:tc>
        <w:tc>
          <w:tcPr>
            <w:tcW w:w="1457" w:type="dxa"/>
            <w:tcBorders>
              <w:top w:val="nil"/>
              <w:left w:val="nil"/>
              <w:bottom w:val="single" w:sz="4" w:space="0" w:color="auto"/>
              <w:right w:val="single" w:sz="4" w:space="0" w:color="auto"/>
            </w:tcBorders>
            <w:shd w:val="clear" w:color="auto" w:fill="auto"/>
            <w:noWrap/>
          </w:tcPr>
          <w:p w14:paraId="45F90B10" w14:textId="77777777" w:rsidR="005305D8" w:rsidRDefault="00000000">
            <w:r>
              <w:rPr>
                <w:rFonts w:hint="eastAsia"/>
              </w:rPr>
              <w:t xml:space="preserve">  </w:t>
            </w:r>
            <w:r>
              <w:rPr>
                <w:rFonts w:hint="eastAsia"/>
              </w:rPr>
              <w:t>公务员医疗补助缴费</w:t>
            </w:r>
          </w:p>
        </w:tc>
        <w:tc>
          <w:tcPr>
            <w:tcW w:w="797" w:type="dxa"/>
            <w:tcBorders>
              <w:top w:val="nil"/>
              <w:left w:val="nil"/>
              <w:bottom w:val="single" w:sz="4" w:space="0" w:color="auto"/>
              <w:right w:val="single" w:sz="4" w:space="0" w:color="auto"/>
            </w:tcBorders>
            <w:shd w:val="clear" w:color="auto" w:fill="auto"/>
            <w:noWrap/>
            <w:vAlign w:val="center"/>
          </w:tcPr>
          <w:p w14:paraId="7E2A3A61"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0.94 </w:t>
            </w:r>
          </w:p>
        </w:tc>
        <w:tc>
          <w:tcPr>
            <w:tcW w:w="876" w:type="dxa"/>
            <w:gridSpan w:val="3"/>
            <w:tcBorders>
              <w:top w:val="nil"/>
              <w:left w:val="nil"/>
              <w:bottom w:val="single" w:sz="4" w:space="0" w:color="auto"/>
              <w:right w:val="single" w:sz="4" w:space="0" w:color="auto"/>
            </w:tcBorders>
            <w:shd w:val="clear" w:color="auto" w:fill="auto"/>
            <w:noWrap/>
          </w:tcPr>
          <w:p w14:paraId="350E85B6" w14:textId="77777777" w:rsidR="005305D8" w:rsidRDefault="00000000">
            <w:r>
              <w:rPr>
                <w:rFonts w:hint="eastAsia"/>
              </w:rPr>
              <w:t>30209</w:t>
            </w:r>
          </w:p>
        </w:tc>
        <w:tc>
          <w:tcPr>
            <w:tcW w:w="1434" w:type="dxa"/>
            <w:gridSpan w:val="2"/>
            <w:tcBorders>
              <w:top w:val="nil"/>
              <w:left w:val="nil"/>
              <w:bottom w:val="single" w:sz="4" w:space="0" w:color="auto"/>
              <w:right w:val="single" w:sz="4" w:space="0" w:color="auto"/>
            </w:tcBorders>
            <w:shd w:val="clear" w:color="auto" w:fill="auto"/>
            <w:noWrap/>
          </w:tcPr>
          <w:p w14:paraId="092C754E" w14:textId="77777777" w:rsidR="005305D8" w:rsidRDefault="00000000">
            <w:r>
              <w:rPr>
                <w:rFonts w:hint="eastAsia"/>
              </w:rPr>
              <w:t xml:space="preserve">  </w:t>
            </w:r>
            <w:r>
              <w:rPr>
                <w:rFonts w:hint="eastAsia"/>
              </w:rPr>
              <w:t>物业管理费</w:t>
            </w:r>
          </w:p>
        </w:tc>
        <w:tc>
          <w:tcPr>
            <w:tcW w:w="966" w:type="dxa"/>
            <w:tcBorders>
              <w:top w:val="nil"/>
              <w:left w:val="nil"/>
              <w:bottom w:val="single" w:sz="4" w:space="0" w:color="auto"/>
              <w:right w:val="single" w:sz="4" w:space="0" w:color="auto"/>
            </w:tcBorders>
            <w:shd w:val="clear" w:color="auto" w:fill="auto"/>
            <w:noWrap/>
            <w:vAlign w:val="center"/>
          </w:tcPr>
          <w:p w14:paraId="099CF12E"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64DD1BE5" w14:textId="77777777" w:rsidR="005305D8" w:rsidRDefault="00000000">
            <w:r>
              <w:rPr>
                <w:rFonts w:hint="eastAsia"/>
              </w:rPr>
              <w:t>31008</w:t>
            </w:r>
          </w:p>
        </w:tc>
        <w:tc>
          <w:tcPr>
            <w:tcW w:w="1616" w:type="dxa"/>
            <w:gridSpan w:val="2"/>
            <w:tcBorders>
              <w:top w:val="nil"/>
              <w:left w:val="nil"/>
              <w:bottom w:val="single" w:sz="4" w:space="0" w:color="auto"/>
              <w:right w:val="single" w:sz="4" w:space="0" w:color="auto"/>
            </w:tcBorders>
            <w:shd w:val="clear" w:color="auto" w:fill="auto"/>
            <w:noWrap/>
          </w:tcPr>
          <w:p w14:paraId="11840426" w14:textId="77777777" w:rsidR="005305D8" w:rsidRDefault="00000000">
            <w:r>
              <w:rPr>
                <w:rFonts w:hint="eastAsia"/>
              </w:rPr>
              <w:t xml:space="preserve">  </w:t>
            </w:r>
            <w:r>
              <w:rPr>
                <w:rFonts w:hint="eastAsia"/>
              </w:rPr>
              <w:t>物资储备</w:t>
            </w:r>
          </w:p>
        </w:tc>
        <w:tc>
          <w:tcPr>
            <w:tcW w:w="964" w:type="dxa"/>
            <w:tcBorders>
              <w:top w:val="nil"/>
              <w:left w:val="nil"/>
              <w:bottom w:val="single" w:sz="4" w:space="0" w:color="auto"/>
              <w:right w:val="single" w:sz="4" w:space="0" w:color="auto"/>
            </w:tcBorders>
            <w:shd w:val="clear" w:color="auto" w:fill="auto"/>
            <w:noWrap/>
            <w:vAlign w:val="bottom"/>
          </w:tcPr>
          <w:p w14:paraId="109FE51F"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1101CBB" w14:textId="77777777">
        <w:trPr>
          <w:trHeight w:val="391"/>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7AEDA920" w14:textId="77777777" w:rsidR="005305D8" w:rsidRDefault="00000000">
            <w:r>
              <w:rPr>
                <w:rFonts w:hint="eastAsia"/>
              </w:rPr>
              <w:t>30112</w:t>
            </w: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0A7E3A0C" w14:textId="77777777" w:rsidR="005305D8" w:rsidRDefault="00000000">
            <w:r>
              <w:rPr>
                <w:rFonts w:hint="eastAsia"/>
              </w:rPr>
              <w:t xml:space="preserve">  </w:t>
            </w:r>
            <w:r>
              <w:rPr>
                <w:rFonts w:hint="eastAsia"/>
              </w:rPr>
              <w:t>其他社会保障缴费</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596EF"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5.02 </w:t>
            </w: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noWrap/>
          </w:tcPr>
          <w:p w14:paraId="4AFC079F" w14:textId="77777777" w:rsidR="005305D8" w:rsidRDefault="00000000">
            <w:r>
              <w:rPr>
                <w:rFonts w:hint="eastAsia"/>
              </w:rPr>
              <w:t>30211</w:t>
            </w:r>
          </w:p>
        </w:tc>
        <w:tc>
          <w:tcPr>
            <w:tcW w:w="1434" w:type="dxa"/>
            <w:gridSpan w:val="2"/>
            <w:tcBorders>
              <w:top w:val="single" w:sz="4" w:space="0" w:color="auto"/>
              <w:left w:val="single" w:sz="4" w:space="0" w:color="auto"/>
              <w:bottom w:val="single" w:sz="4" w:space="0" w:color="auto"/>
              <w:right w:val="single" w:sz="4" w:space="0" w:color="auto"/>
            </w:tcBorders>
            <w:shd w:val="clear" w:color="auto" w:fill="auto"/>
            <w:noWrap/>
          </w:tcPr>
          <w:p w14:paraId="41BD2C76" w14:textId="77777777" w:rsidR="005305D8" w:rsidRDefault="00000000">
            <w:r>
              <w:rPr>
                <w:rFonts w:hint="eastAsia"/>
              </w:rPr>
              <w:t xml:space="preserve">  </w:t>
            </w:r>
            <w:r>
              <w:rPr>
                <w:rFonts w:hint="eastAsia"/>
              </w:rPr>
              <w:t>差旅费</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F9292" w14:textId="77777777" w:rsidR="005305D8" w:rsidRDefault="005305D8">
            <w:pPr>
              <w:jc w:val="right"/>
              <w:rPr>
                <w:rFonts w:ascii="Arial" w:eastAsia="宋体" w:hAnsi="Arial" w:cs="Arial"/>
                <w:color w:val="000000"/>
                <w:kern w:val="0"/>
                <w:sz w:val="20"/>
                <w:szCs w:val="20"/>
              </w:rPr>
            </w:pPr>
          </w:p>
        </w:tc>
        <w:tc>
          <w:tcPr>
            <w:tcW w:w="749" w:type="dxa"/>
            <w:gridSpan w:val="2"/>
            <w:tcBorders>
              <w:top w:val="single" w:sz="4" w:space="0" w:color="auto"/>
              <w:left w:val="single" w:sz="4" w:space="0" w:color="auto"/>
              <w:bottom w:val="single" w:sz="4" w:space="0" w:color="auto"/>
              <w:right w:val="single" w:sz="4" w:space="0" w:color="auto"/>
            </w:tcBorders>
            <w:shd w:val="clear" w:color="auto" w:fill="auto"/>
            <w:noWrap/>
          </w:tcPr>
          <w:p w14:paraId="1A86AD81" w14:textId="77777777" w:rsidR="005305D8" w:rsidRDefault="00000000">
            <w:r>
              <w:rPr>
                <w:rFonts w:hint="eastAsia"/>
              </w:rPr>
              <w:t>31009</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Pr>
          <w:p w14:paraId="3BBAE5C3" w14:textId="77777777" w:rsidR="005305D8" w:rsidRDefault="00000000">
            <w:r>
              <w:rPr>
                <w:rFonts w:hint="eastAsia"/>
              </w:rPr>
              <w:t xml:space="preserve">  </w:t>
            </w:r>
            <w:r>
              <w:rPr>
                <w:rFonts w:hint="eastAsia"/>
              </w:rPr>
              <w:t>土地补偿</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D30A7"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3CB35CB6" w14:textId="77777777">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122B1644" w14:textId="77777777" w:rsidR="005305D8" w:rsidRDefault="00000000">
            <w:r>
              <w:rPr>
                <w:rFonts w:hint="eastAsia"/>
              </w:rPr>
              <w:t>30113</w:t>
            </w:r>
          </w:p>
        </w:tc>
        <w:tc>
          <w:tcPr>
            <w:tcW w:w="1457" w:type="dxa"/>
            <w:tcBorders>
              <w:top w:val="single" w:sz="4" w:space="0" w:color="auto"/>
              <w:left w:val="nil"/>
              <w:bottom w:val="single" w:sz="4" w:space="0" w:color="auto"/>
              <w:right w:val="single" w:sz="4" w:space="0" w:color="auto"/>
            </w:tcBorders>
            <w:shd w:val="clear" w:color="auto" w:fill="auto"/>
            <w:noWrap/>
          </w:tcPr>
          <w:p w14:paraId="1A01EA93" w14:textId="77777777" w:rsidR="005305D8" w:rsidRDefault="00000000">
            <w:r>
              <w:rPr>
                <w:rFonts w:hint="eastAsia"/>
              </w:rPr>
              <w:t xml:space="preserve">  </w:t>
            </w:r>
            <w:r>
              <w:rPr>
                <w:rFonts w:hint="eastAsia"/>
              </w:rPr>
              <w:t>住房公积金</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5690C1E6" w14:textId="77777777" w:rsidR="005305D8" w:rsidRDefault="005305D8">
            <w:pPr>
              <w:jc w:val="right"/>
              <w:rPr>
                <w:rFonts w:ascii="宋体" w:eastAsia="宋体" w:hAnsi="宋体" w:cs="Arial" w:hint="eastAsia"/>
                <w:color w:val="000000"/>
                <w:kern w:val="0"/>
                <w:sz w:val="22"/>
              </w:rPr>
            </w:pPr>
          </w:p>
        </w:tc>
        <w:tc>
          <w:tcPr>
            <w:tcW w:w="876" w:type="dxa"/>
            <w:gridSpan w:val="3"/>
            <w:tcBorders>
              <w:top w:val="single" w:sz="4" w:space="0" w:color="auto"/>
              <w:left w:val="nil"/>
              <w:bottom w:val="single" w:sz="4" w:space="0" w:color="auto"/>
              <w:right w:val="single" w:sz="4" w:space="0" w:color="auto"/>
            </w:tcBorders>
            <w:shd w:val="clear" w:color="auto" w:fill="auto"/>
            <w:noWrap/>
          </w:tcPr>
          <w:p w14:paraId="0A6B6CC0" w14:textId="77777777" w:rsidR="005305D8" w:rsidRDefault="00000000">
            <w:r>
              <w:rPr>
                <w:rFonts w:hint="eastAsia"/>
              </w:rPr>
              <w:t>30212</w:t>
            </w:r>
          </w:p>
        </w:tc>
        <w:tc>
          <w:tcPr>
            <w:tcW w:w="1434" w:type="dxa"/>
            <w:gridSpan w:val="2"/>
            <w:tcBorders>
              <w:top w:val="single" w:sz="4" w:space="0" w:color="auto"/>
              <w:left w:val="nil"/>
              <w:bottom w:val="single" w:sz="4" w:space="0" w:color="auto"/>
              <w:right w:val="single" w:sz="4" w:space="0" w:color="auto"/>
            </w:tcBorders>
            <w:shd w:val="clear" w:color="auto" w:fill="auto"/>
            <w:noWrap/>
          </w:tcPr>
          <w:p w14:paraId="5637AD35" w14:textId="77777777" w:rsidR="005305D8" w:rsidRDefault="00000000">
            <w:r>
              <w:rPr>
                <w:rFonts w:hint="eastAsia"/>
              </w:rPr>
              <w:t xml:space="preserve">  </w:t>
            </w:r>
            <w:r>
              <w:rPr>
                <w:rFonts w:hint="eastAsia"/>
              </w:rPr>
              <w:t>因公出国（境）费用</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30FCB195" w14:textId="77777777" w:rsidR="005305D8" w:rsidRDefault="005305D8">
            <w:pPr>
              <w:jc w:val="right"/>
              <w:rPr>
                <w:rFonts w:ascii="Arial" w:eastAsia="宋体" w:hAnsi="Arial" w:cs="Arial"/>
                <w:color w:val="000000"/>
                <w:kern w:val="0"/>
                <w:sz w:val="20"/>
                <w:szCs w:val="20"/>
              </w:rPr>
            </w:pPr>
          </w:p>
        </w:tc>
        <w:tc>
          <w:tcPr>
            <w:tcW w:w="749" w:type="dxa"/>
            <w:gridSpan w:val="2"/>
            <w:tcBorders>
              <w:top w:val="single" w:sz="4" w:space="0" w:color="auto"/>
              <w:left w:val="nil"/>
              <w:bottom w:val="single" w:sz="4" w:space="0" w:color="auto"/>
              <w:right w:val="single" w:sz="4" w:space="0" w:color="auto"/>
            </w:tcBorders>
            <w:shd w:val="clear" w:color="auto" w:fill="auto"/>
            <w:noWrap/>
          </w:tcPr>
          <w:p w14:paraId="6935671C" w14:textId="77777777" w:rsidR="005305D8" w:rsidRDefault="00000000">
            <w:r>
              <w:rPr>
                <w:rFonts w:hint="eastAsia"/>
              </w:rPr>
              <w:t>31010</w:t>
            </w:r>
          </w:p>
        </w:tc>
        <w:tc>
          <w:tcPr>
            <w:tcW w:w="1616" w:type="dxa"/>
            <w:gridSpan w:val="2"/>
            <w:tcBorders>
              <w:top w:val="single" w:sz="4" w:space="0" w:color="auto"/>
              <w:left w:val="nil"/>
              <w:bottom w:val="single" w:sz="4" w:space="0" w:color="auto"/>
              <w:right w:val="single" w:sz="4" w:space="0" w:color="auto"/>
            </w:tcBorders>
            <w:shd w:val="clear" w:color="auto" w:fill="auto"/>
            <w:noWrap/>
          </w:tcPr>
          <w:p w14:paraId="40C1900A" w14:textId="77777777" w:rsidR="005305D8" w:rsidRDefault="00000000">
            <w:r>
              <w:rPr>
                <w:rFonts w:hint="eastAsia"/>
              </w:rPr>
              <w:t xml:space="preserve">  </w:t>
            </w:r>
            <w:r>
              <w:rPr>
                <w:rFonts w:hint="eastAsia"/>
              </w:rPr>
              <w:t>安置补助</w:t>
            </w:r>
          </w:p>
        </w:tc>
        <w:tc>
          <w:tcPr>
            <w:tcW w:w="964" w:type="dxa"/>
            <w:tcBorders>
              <w:top w:val="single" w:sz="4" w:space="0" w:color="auto"/>
              <w:left w:val="nil"/>
              <w:bottom w:val="single" w:sz="4" w:space="0" w:color="auto"/>
              <w:right w:val="single" w:sz="4" w:space="0" w:color="auto"/>
            </w:tcBorders>
            <w:shd w:val="clear" w:color="auto" w:fill="auto"/>
            <w:noWrap/>
            <w:vAlign w:val="bottom"/>
          </w:tcPr>
          <w:p w14:paraId="5CBF949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574EFA1" w14:textId="77777777">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47F88A62" w14:textId="77777777" w:rsidR="005305D8" w:rsidRDefault="00000000">
            <w:r>
              <w:rPr>
                <w:rFonts w:hint="eastAsia"/>
              </w:rPr>
              <w:t>30114</w:t>
            </w: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24E1AA65" w14:textId="77777777" w:rsidR="005305D8" w:rsidRDefault="00000000">
            <w:r>
              <w:rPr>
                <w:rFonts w:hint="eastAsia"/>
              </w:rPr>
              <w:t xml:space="preserve">  </w:t>
            </w:r>
            <w:r>
              <w:rPr>
                <w:rFonts w:hint="eastAsia"/>
              </w:rPr>
              <w:t>医疗费</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2A18A" w14:textId="77777777" w:rsidR="005305D8" w:rsidRDefault="005305D8">
            <w:pPr>
              <w:jc w:val="right"/>
              <w:rPr>
                <w:rFonts w:ascii="宋体" w:eastAsia="宋体" w:hAnsi="宋体" w:cs="Arial" w:hint="eastAsia"/>
                <w:color w:val="000000"/>
                <w:kern w:val="0"/>
                <w:sz w:val="22"/>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noWrap/>
          </w:tcPr>
          <w:p w14:paraId="7D0BCB20" w14:textId="77777777" w:rsidR="005305D8" w:rsidRDefault="00000000">
            <w:r>
              <w:rPr>
                <w:rFonts w:hint="eastAsia"/>
              </w:rPr>
              <w:t>30213</w:t>
            </w:r>
          </w:p>
        </w:tc>
        <w:tc>
          <w:tcPr>
            <w:tcW w:w="1434" w:type="dxa"/>
            <w:gridSpan w:val="2"/>
            <w:tcBorders>
              <w:top w:val="single" w:sz="4" w:space="0" w:color="auto"/>
              <w:left w:val="single" w:sz="4" w:space="0" w:color="auto"/>
              <w:bottom w:val="single" w:sz="4" w:space="0" w:color="auto"/>
              <w:right w:val="single" w:sz="4" w:space="0" w:color="auto"/>
            </w:tcBorders>
            <w:shd w:val="clear" w:color="auto" w:fill="auto"/>
            <w:noWrap/>
          </w:tcPr>
          <w:p w14:paraId="487C79F8" w14:textId="77777777" w:rsidR="005305D8" w:rsidRDefault="00000000">
            <w:r>
              <w:rPr>
                <w:rFonts w:hint="eastAsia"/>
              </w:rPr>
              <w:t xml:space="preserve">  </w:t>
            </w:r>
            <w:r>
              <w:rPr>
                <w:rFonts w:hint="eastAsia"/>
              </w:rPr>
              <w:t>维修（护）</w:t>
            </w:r>
            <w:r>
              <w:rPr>
                <w:rFonts w:hint="eastAsia"/>
              </w:rPr>
              <w:lastRenderedPageBreak/>
              <w:t>费</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0042B" w14:textId="77777777" w:rsidR="005305D8" w:rsidRDefault="005305D8">
            <w:pPr>
              <w:jc w:val="right"/>
              <w:rPr>
                <w:rFonts w:ascii="Arial" w:eastAsia="宋体" w:hAnsi="Arial" w:cs="Arial"/>
                <w:color w:val="000000"/>
                <w:kern w:val="0"/>
                <w:sz w:val="20"/>
                <w:szCs w:val="20"/>
              </w:rPr>
            </w:pPr>
          </w:p>
        </w:tc>
        <w:tc>
          <w:tcPr>
            <w:tcW w:w="749" w:type="dxa"/>
            <w:gridSpan w:val="2"/>
            <w:tcBorders>
              <w:top w:val="single" w:sz="4" w:space="0" w:color="auto"/>
              <w:left w:val="single" w:sz="4" w:space="0" w:color="auto"/>
              <w:bottom w:val="single" w:sz="4" w:space="0" w:color="auto"/>
              <w:right w:val="single" w:sz="4" w:space="0" w:color="auto"/>
            </w:tcBorders>
            <w:shd w:val="clear" w:color="auto" w:fill="auto"/>
            <w:noWrap/>
          </w:tcPr>
          <w:p w14:paraId="008CE71A" w14:textId="77777777" w:rsidR="005305D8" w:rsidRDefault="00000000">
            <w:r>
              <w:rPr>
                <w:rFonts w:hint="eastAsia"/>
              </w:rPr>
              <w:t>31011</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tcPr>
          <w:p w14:paraId="388A7F20" w14:textId="77777777" w:rsidR="005305D8" w:rsidRDefault="00000000">
            <w:r>
              <w:rPr>
                <w:rFonts w:hint="eastAsia"/>
              </w:rPr>
              <w:t xml:space="preserve">  </w:t>
            </w:r>
            <w:r>
              <w:rPr>
                <w:rFonts w:hint="eastAsia"/>
              </w:rPr>
              <w:t>地上附着物</w:t>
            </w:r>
            <w:r>
              <w:rPr>
                <w:rFonts w:hint="eastAsia"/>
              </w:rPr>
              <w:lastRenderedPageBreak/>
              <w:t>和青苗补偿</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BCEAF"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lastRenderedPageBreak/>
              <w:t xml:space="preserve">　</w:t>
            </w:r>
          </w:p>
        </w:tc>
      </w:tr>
      <w:tr w:rsidR="005305D8" w14:paraId="79CC11CA" w14:textId="77777777">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2219EE73" w14:textId="77777777" w:rsidR="005305D8" w:rsidRDefault="00000000">
            <w:r>
              <w:rPr>
                <w:rFonts w:hint="eastAsia"/>
              </w:rPr>
              <w:t>30199</w:t>
            </w:r>
          </w:p>
        </w:tc>
        <w:tc>
          <w:tcPr>
            <w:tcW w:w="1457" w:type="dxa"/>
            <w:tcBorders>
              <w:top w:val="single" w:sz="4" w:space="0" w:color="auto"/>
              <w:left w:val="nil"/>
              <w:bottom w:val="single" w:sz="4" w:space="0" w:color="auto"/>
              <w:right w:val="single" w:sz="4" w:space="0" w:color="auto"/>
            </w:tcBorders>
            <w:shd w:val="clear" w:color="auto" w:fill="auto"/>
            <w:noWrap/>
          </w:tcPr>
          <w:p w14:paraId="57DD6819" w14:textId="77777777" w:rsidR="005305D8" w:rsidRDefault="00000000">
            <w:r>
              <w:rPr>
                <w:rFonts w:hint="eastAsia"/>
              </w:rPr>
              <w:t xml:space="preserve">  </w:t>
            </w:r>
            <w:r>
              <w:rPr>
                <w:rFonts w:hint="eastAsia"/>
              </w:rPr>
              <w:t>其他工资福利支出</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63EF7B5E" w14:textId="77777777" w:rsidR="005305D8"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0.49 </w:t>
            </w:r>
          </w:p>
        </w:tc>
        <w:tc>
          <w:tcPr>
            <w:tcW w:w="876" w:type="dxa"/>
            <w:gridSpan w:val="3"/>
            <w:tcBorders>
              <w:top w:val="single" w:sz="4" w:space="0" w:color="auto"/>
              <w:left w:val="nil"/>
              <w:bottom w:val="single" w:sz="4" w:space="0" w:color="auto"/>
              <w:right w:val="single" w:sz="4" w:space="0" w:color="auto"/>
            </w:tcBorders>
            <w:shd w:val="clear" w:color="auto" w:fill="auto"/>
            <w:noWrap/>
          </w:tcPr>
          <w:p w14:paraId="755CC1C0" w14:textId="77777777" w:rsidR="005305D8" w:rsidRDefault="00000000">
            <w:r>
              <w:rPr>
                <w:rFonts w:hint="eastAsia"/>
              </w:rPr>
              <w:t>30214</w:t>
            </w:r>
          </w:p>
        </w:tc>
        <w:tc>
          <w:tcPr>
            <w:tcW w:w="1434" w:type="dxa"/>
            <w:gridSpan w:val="2"/>
            <w:tcBorders>
              <w:top w:val="single" w:sz="4" w:space="0" w:color="auto"/>
              <w:left w:val="nil"/>
              <w:bottom w:val="single" w:sz="4" w:space="0" w:color="auto"/>
              <w:right w:val="single" w:sz="4" w:space="0" w:color="auto"/>
            </w:tcBorders>
            <w:shd w:val="clear" w:color="auto" w:fill="auto"/>
            <w:noWrap/>
          </w:tcPr>
          <w:p w14:paraId="0281E594" w14:textId="77777777" w:rsidR="005305D8" w:rsidRDefault="00000000">
            <w:r>
              <w:rPr>
                <w:rFonts w:hint="eastAsia"/>
              </w:rPr>
              <w:t xml:space="preserve">  </w:t>
            </w:r>
            <w:r>
              <w:rPr>
                <w:rFonts w:hint="eastAsia"/>
              </w:rPr>
              <w:t>租赁费</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4C5117EF" w14:textId="77777777" w:rsidR="005305D8" w:rsidRDefault="005305D8">
            <w:pPr>
              <w:jc w:val="right"/>
              <w:rPr>
                <w:rFonts w:ascii="Arial" w:eastAsia="宋体" w:hAnsi="Arial" w:cs="Arial"/>
                <w:color w:val="000000"/>
                <w:kern w:val="0"/>
                <w:sz w:val="20"/>
                <w:szCs w:val="20"/>
              </w:rPr>
            </w:pPr>
          </w:p>
        </w:tc>
        <w:tc>
          <w:tcPr>
            <w:tcW w:w="749" w:type="dxa"/>
            <w:gridSpan w:val="2"/>
            <w:tcBorders>
              <w:top w:val="single" w:sz="4" w:space="0" w:color="auto"/>
              <w:left w:val="nil"/>
              <w:bottom w:val="single" w:sz="4" w:space="0" w:color="auto"/>
              <w:right w:val="single" w:sz="4" w:space="0" w:color="auto"/>
            </w:tcBorders>
            <w:shd w:val="clear" w:color="auto" w:fill="auto"/>
            <w:noWrap/>
          </w:tcPr>
          <w:p w14:paraId="5E101C5E" w14:textId="77777777" w:rsidR="005305D8" w:rsidRDefault="00000000">
            <w:r>
              <w:rPr>
                <w:rFonts w:hint="eastAsia"/>
              </w:rPr>
              <w:t>31012</w:t>
            </w:r>
          </w:p>
        </w:tc>
        <w:tc>
          <w:tcPr>
            <w:tcW w:w="1616" w:type="dxa"/>
            <w:gridSpan w:val="2"/>
            <w:tcBorders>
              <w:top w:val="single" w:sz="4" w:space="0" w:color="auto"/>
              <w:left w:val="nil"/>
              <w:bottom w:val="single" w:sz="4" w:space="0" w:color="auto"/>
              <w:right w:val="single" w:sz="4" w:space="0" w:color="auto"/>
            </w:tcBorders>
            <w:shd w:val="clear" w:color="auto" w:fill="auto"/>
            <w:noWrap/>
          </w:tcPr>
          <w:p w14:paraId="2B1D2C40" w14:textId="77777777" w:rsidR="005305D8" w:rsidRDefault="00000000">
            <w:r>
              <w:rPr>
                <w:rFonts w:hint="eastAsia"/>
              </w:rPr>
              <w:t xml:space="preserve">  </w:t>
            </w:r>
            <w:r>
              <w:rPr>
                <w:rFonts w:hint="eastAsia"/>
              </w:rPr>
              <w:t>拆迁补偿</w:t>
            </w:r>
          </w:p>
        </w:tc>
        <w:tc>
          <w:tcPr>
            <w:tcW w:w="964" w:type="dxa"/>
            <w:tcBorders>
              <w:top w:val="single" w:sz="4" w:space="0" w:color="auto"/>
              <w:left w:val="nil"/>
              <w:bottom w:val="single" w:sz="4" w:space="0" w:color="auto"/>
              <w:right w:val="single" w:sz="4" w:space="0" w:color="auto"/>
            </w:tcBorders>
            <w:shd w:val="clear" w:color="auto" w:fill="auto"/>
            <w:noWrap/>
            <w:vAlign w:val="bottom"/>
          </w:tcPr>
          <w:p w14:paraId="19374E85"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341D7C3" w14:textId="77777777">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24D36B8B" w14:textId="77777777" w:rsidR="005305D8" w:rsidRDefault="00000000">
            <w:r>
              <w:rPr>
                <w:rFonts w:hint="eastAsia"/>
              </w:rPr>
              <w:t>303</w:t>
            </w: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5DD18265" w14:textId="77777777" w:rsidR="005305D8" w:rsidRDefault="00000000">
            <w:r>
              <w:rPr>
                <w:rFonts w:hint="eastAsia"/>
              </w:rPr>
              <w:t>对个人和家庭的补助</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440C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noWrap/>
          </w:tcPr>
          <w:p w14:paraId="71B69F5C" w14:textId="77777777" w:rsidR="005305D8" w:rsidRDefault="00000000">
            <w:r>
              <w:rPr>
                <w:rFonts w:hint="eastAsia"/>
              </w:rPr>
              <w:t>30215</w:t>
            </w:r>
          </w:p>
        </w:tc>
        <w:tc>
          <w:tcPr>
            <w:tcW w:w="14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0C70AE" w14:textId="77777777" w:rsidR="005305D8" w:rsidRDefault="00000000">
            <w:r>
              <w:rPr>
                <w:rFonts w:hint="eastAsia"/>
              </w:rPr>
              <w:t xml:space="preserve">  </w:t>
            </w:r>
            <w:r>
              <w:rPr>
                <w:rFonts w:hint="eastAsia"/>
              </w:rPr>
              <w:t>会议费</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B7830" w14:textId="77777777" w:rsidR="005305D8" w:rsidRDefault="005305D8">
            <w:pPr>
              <w:jc w:val="right"/>
              <w:rPr>
                <w:rFonts w:ascii="Arial" w:eastAsia="宋体" w:hAnsi="Arial" w:cs="Arial"/>
                <w:color w:val="000000"/>
                <w:kern w:val="0"/>
                <w:sz w:val="20"/>
                <w:szCs w:val="20"/>
              </w:rPr>
            </w:pPr>
          </w:p>
        </w:tc>
        <w:tc>
          <w:tcPr>
            <w:tcW w:w="749" w:type="dxa"/>
            <w:gridSpan w:val="2"/>
            <w:tcBorders>
              <w:top w:val="single" w:sz="4" w:space="0" w:color="auto"/>
              <w:left w:val="single" w:sz="4" w:space="0" w:color="auto"/>
              <w:bottom w:val="single" w:sz="4" w:space="0" w:color="auto"/>
              <w:right w:val="single" w:sz="4" w:space="0" w:color="auto"/>
            </w:tcBorders>
            <w:shd w:val="clear" w:color="auto" w:fill="auto"/>
            <w:noWrap/>
          </w:tcPr>
          <w:p w14:paraId="384E8D06" w14:textId="77777777" w:rsidR="005305D8" w:rsidRDefault="00000000">
            <w:r>
              <w:rPr>
                <w:rFonts w:hint="eastAsia"/>
              </w:rPr>
              <w:t>31013</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tcPr>
          <w:p w14:paraId="3884F2E0" w14:textId="77777777" w:rsidR="005305D8" w:rsidRDefault="00000000">
            <w:r>
              <w:rPr>
                <w:rFonts w:hint="eastAsia"/>
              </w:rPr>
              <w:t xml:space="preserve">  </w:t>
            </w:r>
            <w:r>
              <w:rPr>
                <w:rFonts w:hint="eastAsia"/>
              </w:rPr>
              <w:t>公务用车购置</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65117"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63A25C72" w14:textId="77777777">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3FFF5012" w14:textId="77777777" w:rsidR="005305D8" w:rsidRDefault="00000000">
            <w:r>
              <w:rPr>
                <w:rFonts w:hint="eastAsia"/>
              </w:rPr>
              <w:t>30301</w:t>
            </w:r>
          </w:p>
        </w:tc>
        <w:tc>
          <w:tcPr>
            <w:tcW w:w="1457" w:type="dxa"/>
            <w:tcBorders>
              <w:top w:val="single" w:sz="4" w:space="0" w:color="auto"/>
              <w:left w:val="nil"/>
              <w:bottom w:val="single" w:sz="4" w:space="0" w:color="auto"/>
              <w:right w:val="single" w:sz="4" w:space="0" w:color="auto"/>
            </w:tcBorders>
            <w:shd w:val="clear" w:color="auto" w:fill="auto"/>
            <w:noWrap/>
          </w:tcPr>
          <w:p w14:paraId="40AFA2AC" w14:textId="77777777" w:rsidR="005305D8" w:rsidRDefault="00000000">
            <w:r>
              <w:rPr>
                <w:rFonts w:hint="eastAsia"/>
              </w:rPr>
              <w:t xml:space="preserve">  </w:t>
            </w:r>
            <w:r>
              <w:rPr>
                <w:rFonts w:hint="eastAsia"/>
              </w:rPr>
              <w:t>离休费</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2D007C0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single" w:sz="4" w:space="0" w:color="auto"/>
              <w:left w:val="nil"/>
              <w:bottom w:val="single" w:sz="4" w:space="0" w:color="auto"/>
              <w:right w:val="single" w:sz="4" w:space="0" w:color="auto"/>
            </w:tcBorders>
            <w:shd w:val="clear" w:color="auto" w:fill="auto"/>
            <w:noWrap/>
          </w:tcPr>
          <w:p w14:paraId="06A3B0DA" w14:textId="77777777" w:rsidR="005305D8" w:rsidRDefault="00000000">
            <w:r>
              <w:rPr>
                <w:rFonts w:hint="eastAsia"/>
              </w:rPr>
              <w:t>30216</w:t>
            </w:r>
          </w:p>
        </w:tc>
        <w:tc>
          <w:tcPr>
            <w:tcW w:w="1434" w:type="dxa"/>
            <w:gridSpan w:val="2"/>
            <w:tcBorders>
              <w:top w:val="single" w:sz="4" w:space="0" w:color="auto"/>
              <w:left w:val="nil"/>
              <w:bottom w:val="single" w:sz="4" w:space="0" w:color="auto"/>
              <w:right w:val="single" w:sz="4" w:space="0" w:color="auto"/>
            </w:tcBorders>
            <w:shd w:val="clear" w:color="auto" w:fill="auto"/>
            <w:noWrap/>
          </w:tcPr>
          <w:p w14:paraId="50C46287" w14:textId="77777777" w:rsidR="005305D8" w:rsidRDefault="00000000">
            <w:r>
              <w:rPr>
                <w:rFonts w:hint="eastAsia"/>
              </w:rPr>
              <w:t xml:space="preserve">  </w:t>
            </w:r>
            <w:r>
              <w:rPr>
                <w:rFonts w:hint="eastAsia"/>
              </w:rPr>
              <w:t>培训费</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1904ABE3" w14:textId="77777777" w:rsidR="005305D8" w:rsidRDefault="005305D8">
            <w:pPr>
              <w:jc w:val="right"/>
              <w:rPr>
                <w:rFonts w:ascii="Arial" w:eastAsia="宋体" w:hAnsi="Arial" w:cs="Arial"/>
                <w:color w:val="000000"/>
                <w:kern w:val="0"/>
                <w:sz w:val="20"/>
                <w:szCs w:val="20"/>
              </w:rPr>
            </w:pPr>
          </w:p>
        </w:tc>
        <w:tc>
          <w:tcPr>
            <w:tcW w:w="749" w:type="dxa"/>
            <w:gridSpan w:val="2"/>
            <w:tcBorders>
              <w:top w:val="single" w:sz="4" w:space="0" w:color="auto"/>
              <w:left w:val="nil"/>
              <w:bottom w:val="single" w:sz="4" w:space="0" w:color="auto"/>
              <w:right w:val="single" w:sz="4" w:space="0" w:color="auto"/>
            </w:tcBorders>
            <w:shd w:val="clear" w:color="auto" w:fill="auto"/>
            <w:noWrap/>
          </w:tcPr>
          <w:p w14:paraId="6342EAF2" w14:textId="77777777" w:rsidR="005305D8" w:rsidRDefault="00000000">
            <w:r>
              <w:rPr>
                <w:rFonts w:hint="eastAsia"/>
              </w:rPr>
              <w:t>31019</w:t>
            </w:r>
          </w:p>
        </w:tc>
        <w:tc>
          <w:tcPr>
            <w:tcW w:w="1616" w:type="dxa"/>
            <w:gridSpan w:val="2"/>
            <w:tcBorders>
              <w:top w:val="single" w:sz="4" w:space="0" w:color="auto"/>
              <w:left w:val="nil"/>
              <w:bottom w:val="single" w:sz="4" w:space="0" w:color="auto"/>
              <w:right w:val="single" w:sz="4" w:space="0" w:color="auto"/>
            </w:tcBorders>
            <w:shd w:val="clear" w:color="auto" w:fill="auto"/>
            <w:noWrap/>
          </w:tcPr>
          <w:p w14:paraId="193C2AB2" w14:textId="77777777" w:rsidR="005305D8" w:rsidRDefault="00000000">
            <w:r>
              <w:rPr>
                <w:rFonts w:hint="eastAsia"/>
              </w:rPr>
              <w:t xml:space="preserve">  </w:t>
            </w:r>
            <w:r>
              <w:rPr>
                <w:rFonts w:hint="eastAsia"/>
              </w:rPr>
              <w:t>其他交通工具购置</w:t>
            </w:r>
          </w:p>
        </w:tc>
        <w:tc>
          <w:tcPr>
            <w:tcW w:w="964" w:type="dxa"/>
            <w:tcBorders>
              <w:top w:val="single" w:sz="4" w:space="0" w:color="auto"/>
              <w:left w:val="nil"/>
              <w:bottom w:val="single" w:sz="4" w:space="0" w:color="auto"/>
              <w:right w:val="single" w:sz="4" w:space="0" w:color="auto"/>
            </w:tcBorders>
            <w:shd w:val="clear" w:color="auto" w:fill="auto"/>
            <w:noWrap/>
            <w:vAlign w:val="bottom"/>
          </w:tcPr>
          <w:p w14:paraId="343EADE8"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5E9A7C1A"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66C15FF9" w14:textId="77777777" w:rsidR="005305D8" w:rsidRDefault="00000000">
            <w:r>
              <w:rPr>
                <w:rFonts w:hint="eastAsia"/>
              </w:rPr>
              <w:t>30302</w:t>
            </w:r>
          </w:p>
        </w:tc>
        <w:tc>
          <w:tcPr>
            <w:tcW w:w="1457" w:type="dxa"/>
            <w:tcBorders>
              <w:top w:val="nil"/>
              <w:left w:val="nil"/>
              <w:bottom w:val="single" w:sz="4" w:space="0" w:color="auto"/>
              <w:right w:val="single" w:sz="4" w:space="0" w:color="auto"/>
            </w:tcBorders>
            <w:shd w:val="clear" w:color="auto" w:fill="auto"/>
            <w:noWrap/>
          </w:tcPr>
          <w:p w14:paraId="238BB624" w14:textId="77777777" w:rsidR="005305D8" w:rsidRDefault="00000000">
            <w:r>
              <w:rPr>
                <w:rFonts w:hint="eastAsia"/>
              </w:rPr>
              <w:t xml:space="preserve">  </w:t>
            </w:r>
            <w:r>
              <w:rPr>
                <w:rFonts w:hint="eastAsia"/>
              </w:rPr>
              <w:t>退休费</w:t>
            </w:r>
          </w:p>
        </w:tc>
        <w:tc>
          <w:tcPr>
            <w:tcW w:w="797" w:type="dxa"/>
            <w:tcBorders>
              <w:top w:val="nil"/>
              <w:left w:val="nil"/>
              <w:bottom w:val="single" w:sz="4" w:space="0" w:color="auto"/>
              <w:right w:val="single" w:sz="4" w:space="0" w:color="auto"/>
            </w:tcBorders>
            <w:shd w:val="clear" w:color="auto" w:fill="auto"/>
            <w:noWrap/>
            <w:vAlign w:val="center"/>
          </w:tcPr>
          <w:p w14:paraId="41D73F05"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799988A4" w14:textId="77777777" w:rsidR="005305D8" w:rsidRDefault="00000000">
            <w:r>
              <w:rPr>
                <w:rFonts w:hint="eastAsia"/>
              </w:rPr>
              <w:t>30217</w:t>
            </w:r>
          </w:p>
        </w:tc>
        <w:tc>
          <w:tcPr>
            <w:tcW w:w="1434" w:type="dxa"/>
            <w:gridSpan w:val="2"/>
            <w:tcBorders>
              <w:top w:val="nil"/>
              <w:left w:val="nil"/>
              <w:bottom w:val="single" w:sz="4" w:space="0" w:color="auto"/>
              <w:right w:val="single" w:sz="4" w:space="0" w:color="auto"/>
            </w:tcBorders>
            <w:shd w:val="clear" w:color="auto" w:fill="auto"/>
            <w:noWrap/>
          </w:tcPr>
          <w:p w14:paraId="121BF604" w14:textId="77777777" w:rsidR="005305D8" w:rsidRDefault="00000000">
            <w:r>
              <w:rPr>
                <w:rFonts w:hint="eastAsia"/>
              </w:rPr>
              <w:t xml:space="preserve">  </w:t>
            </w:r>
            <w:r>
              <w:rPr>
                <w:rFonts w:hint="eastAsia"/>
              </w:rPr>
              <w:t>公务接待费</w:t>
            </w:r>
          </w:p>
        </w:tc>
        <w:tc>
          <w:tcPr>
            <w:tcW w:w="966" w:type="dxa"/>
            <w:tcBorders>
              <w:top w:val="nil"/>
              <w:left w:val="nil"/>
              <w:bottom w:val="single" w:sz="4" w:space="0" w:color="auto"/>
              <w:right w:val="single" w:sz="4" w:space="0" w:color="auto"/>
            </w:tcBorders>
            <w:shd w:val="clear" w:color="auto" w:fill="auto"/>
            <w:noWrap/>
            <w:vAlign w:val="center"/>
          </w:tcPr>
          <w:p w14:paraId="55B9A36F"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4DBFCB11" w14:textId="77777777" w:rsidR="005305D8" w:rsidRDefault="00000000">
            <w:r>
              <w:rPr>
                <w:rFonts w:hint="eastAsia"/>
              </w:rPr>
              <w:t>31021</w:t>
            </w:r>
          </w:p>
        </w:tc>
        <w:tc>
          <w:tcPr>
            <w:tcW w:w="1616" w:type="dxa"/>
            <w:gridSpan w:val="2"/>
            <w:tcBorders>
              <w:top w:val="nil"/>
              <w:left w:val="nil"/>
              <w:bottom w:val="single" w:sz="4" w:space="0" w:color="auto"/>
              <w:right w:val="single" w:sz="4" w:space="0" w:color="auto"/>
            </w:tcBorders>
            <w:shd w:val="clear" w:color="auto" w:fill="auto"/>
            <w:noWrap/>
          </w:tcPr>
          <w:p w14:paraId="51DE1AAD" w14:textId="77777777" w:rsidR="005305D8" w:rsidRDefault="00000000">
            <w:r>
              <w:rPr>
                <w:rFonts w:hint="eastAsia"/>
              </w:rPr>
              <w:t xml:space="preserve">  </w:t>
            </w:r>
            <w:r>
              <w:rPr>
                <w:rFonts w:hint="eastAsia"/>
              </w:rPr>
              <w:t>文物和陈列品购置</w:t>
            </w:r>
          </w:p>
        </w:tc>
        <w:tc>
          <w:tcPr>
            <w:tcW w:w="964" w:type="dxa"/>
            <w:tcBorders>
              <w:top w:val="nil"/>
              <w:left w:val="nil"/>
              <w:bottom w:val="single" w:sz="4" w:space="0" w:color="auto"/>
              <w:right w:val="single" w:sz="4" w:space="0" w:color="auto"/>
            </w:tcBorders>
            <w:shd w:val="clear" w:color="auto" w:fill="auto"/>
            <w:noWrap/>
            <w:vAlign w:val="bottom"/>
          </w:tcPr>
          <w:p w14:paraId="50B22DF9"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32E92B54"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6797D8B2" w14:textId="77777777" w:rsidR="005305D8" w:rsidRDefault="00000000">
            <w:r>
              <w:rPr>
                <w:rFonts w:hint="eastAsia"/>
              </w:rPr>
              <w:t>30303</w:t>
            </w:r>
          </w:p>
        </w:tc>
        <w:tc>
          <w:tcPr>
            <w:tcW w:w="1457" w:type="dxa"/>
            <w:tcBorders>
              <w:top w:val="nil"/>
              <w:left w:val="nil"/>
              <w:bottom w:val="single" w:sz="4" w:space="0" w:color="auto"/>
              <w:right w:val="single" w:sz="4" w:space="0" w:color="auto"/>
            </w:tcBorders>
            <w:shd w:val="clear" w:color="auto" w:fill="auto"/>
            <w:noWrap/>
          </w:tcPr>
          <w:p w14:paraId="47610A0B" w14:textId="77777777" w:rsidR="005305D8" w:rsidRDefault="00000000">
            <w:r>
              <w:rPr>
                <w:rFonts w:hint="eastAsia"/>
              </w:rPr>
              <w:t xml:space="preserve">  </w:t>
            </w:r>
            <w:r>
              <w:rPr>
                <w:rFonts w:hint="eastAsia"/>
              </w:rPr>
              <w:t>退职（役）费</w:t>
            </w:r>
          </w:p>
        </w:tc>
        <w:tc>
          <w:tcPr>
            <w:tcW w:w="797" w:type="dxa"/>
            <w:tcBorders>
              <w:top w:val="nil"/>
              <w:left w:val="nil"/>
              <w:bottom w:val="single" w:sz="4" w:space="0" w:color="auto"/>
              <w:right w:val="single" w:sz="4" w:space="0" w:color="auto"/>
            </w:tcBorders>
            <w:shd w:val="clear" w:color="auto" w:fill="auto"/>
            <w:noWrap/>
            <w:vAlign w:val="center"/>
          </w:tcPr>
          <w:p w14:paraId="70CB189E"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3A7C5052" w14:textId="77777777" w:rsidR="005305D8" w:rsidRDefault="00000000">
            <w:r>
              <w:rPr>
                <w:rFonts w:hint="eastAsia"/>
              </w:rPr>
              <w:t>30218</w:t>
            </w:r>
          </w:p>
        </w:tc>
        <w:tc>
          <w:tcPr>
            <w:tcW w:w="1434" w:type="dxa"/>
            <w:gridSpan w:val="2"/>
            <w:tcBorders>
              <w:top w:val="nil"/>
              <w:left w:val="nil"/>
              <w:bottom w:val="single" w:sz="4" w:space="0" w:color="auto"/>
              <w:right w:val="single" w:sz="4" w:space="0" w:color="auto"/>
            </w:tcBorders>
            <w:shd w:val="clear" w:color="auto" w:fill="auto"/>
            <w:noWrap/>
          </w:tcPr>
          <w:p w14:paraId="4E223B6C" w14:textId="77777777" w:rsidR="005305D8" w:rsidRDefault="00000000">
            <w:r>
              <w:rPr>
                <w:rFonts w:hint="eastAsia"/>
              </w:rPr>
              <w:t xml:space="preserve">  </w:t>
            </w:r>
            <w:r>
              <w:rPr>
                <w:rFonts w:hint="eastAsia"/>
              </w:rPr>
              <w:t>专用材料费</w:t>
            </w:r>
          </w:p>
        </w:tc>
        <w:tc>
          <w:tcPr>
            <w:tcW w:w="966" w:type="dxa"/>
            <w:tcBorders>
              <w:top w:val="nil"/>
              <w:left w:val="nil"/>
              <w:bottom w:val="single" w:sz="4" w:space="0" w:color="auto"/>
              <w:right w:val="single" w:sz="4" w:space="0" w:color="auto"/>
            </w:tcBorders>
            <w:shd w:val="clear" w:color="auto" w:fill="auto"/>
            <w:noWrap/>
            <w:vAlign w:val="center"/>
          </w:tcPr>
          <w:p w14:paraId="124E6BB7"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6586F7E9" w14:textId="77777777" w:rsidR="005305D8" w:rsidRDefault="00000000">
            <w:r>
              <w:rPr>
                <w:rFonts w:hint="eastAsia"/>
              </w:rPr>
              <w:t>31022</w:t>
            </w:r>
          </w:p>
        </w:tc>
        <w:tc>
          <w:tcPr>
            <w:tcW w:w="1616" w:type="dxa"/>
            <w:gridSpan w:val="2"/>
            <w:tcBorders>
              <w:top w:val="nil"/>
              <w:left w:val="nil"/>
              <w:bottom w:val="single" w:sz="4" w:space="0" w:color="auto"/>
              <w:right w:val="single" w:sz="4" w:space="0" w:color="auto"/>
            </w:tcBorders>
            <w:shd w:val="clear" w:color="auto" w:fill="auto"/>
            <w:noWrap/>
          </w:tcPr>
          <w:p w14:paraId="05E19AD6" w14:textId="77777777" w:rsidR="005305D8" w:rsidRDefault="00000000">
            <w:r>
              <w:rPr>
                <w:rFonts w:hint="eastAsia"/>
              </w:rPr>
              <w:t xml:space="preserve">  </w:t>
            </w:r>
            <w:r>
              <w:rPr>
                <w:rFonts w:hint="eastAsia"/>
              </w:rPr>
              <w:t>无形资产购置</w:t>
            </w:r>
          </w:p>
        </w:tc>
        <w:tc>
          <w:tcPr>
            <w:tcW w:w="964" w:type="dxa"/>
            <w:tcBorders>
              <w:top w:val="nil"/>
              <w:left w:val="nil"/>
              <w:bottom w:val="single" w:sz="4" w:space="0" w:color="auto"/>
              <w:right w:val="single" w:sz="4" w:space="0" w:color="auto"/>
            </w:tcBorders>
            <w:shd w:val="clear" w:color="auto" w:fill="auto"/>
            <w:noWrap/>
            <w:vAlign w:val="bottom"/>
          </w:tcPr>
          <w:p w14:paraId="3AFDBA84"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30F1C7ED"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362FF308" w14:textId="77777777" w:rsidR="005305D8" w:rsidRDefault="00000000">
            <w:r>
              <w:rPr>
                <w:rFonts w:hint="eastAsia"/>
              </w:rPr>
              <w:t>30304</w:t>
            </w:r>
          </w:p>
        </w:tc>
        <w:tc>
          <w:tcPr>
            <w:tcW w:w="1457" w:type="dxa"/>
            <w:tcBorders>
              <w:top w:val="nil"/>
              <w:left w:val="nil"/>
              <w:bottom w:val="single" w:sz="4" w:space="0" w:color="auto"/>
              <w:right w:val="single" w:sz="4" w:space="0" w:color="auto"/>
            </w:tcBorders>
            <w:shd w:val="clear" w:color="auto" w:fill="auto"/>
            <w:noWrap/>
          </w:tcPr>
          <w:p w14:paraId="688B589D" w14:textId="77777777" w:rsidR="005305D8" w:rsidRDefault="00000000">
            <w:r>
              <w:rPr>
                <w:rFonts w:hint="eastAsia"/>
              </w:rPr>
              <w:t xml:space="preserve">  </w:t>
            </w:r>
            <w:r>
              <w:rPr>
                <w:rFonts w:hint="eastAsia"/>
              </w:rPr>
              <w:t>抚恤金</w:t>
            </w:r>
          </w:p>
        </w:tc>
        <w:tc>
          <w:tcPr>
            <w:tcW w:w="797" w:type="dxa"/>
            <w:tcBorders>
              <w:top w:val="nil"/>
              <w:left w:val="nil"/>
              <w:bottom w:val="single" w:sz="4" w:space="0" w:color="auto"/>
              <w:right w:val="single" w:sz="4" w:space="0" w:color="auto"/>
            </w:tcBorders>
            <w:shd w:val="clear" w:color="auto" w:fill="auto"/>
            <w:noWrap/>
            <w:vAlign w:val="center"/>
          </w:tcPr>
          <w:p w14:paraId="44D36FA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7E6F33BA" w14:textId="77777777" w:rsidR="005305D8" w:rsidRDefault="00000000">
            <w:r>
              <w:rPr>
                <w:rFonts w:hint="eastAsia"/>
              </w:rPr>
              <w:t>30224</w:t>
            </w:r>
          </w:p>
        </w:tc>
        <w:tc>
          <w:tcPr>
            <w:tcW w:w="1434" w:type="dxa"/>
            <w:gridSpan w:val="2"/>
            <w:tcBorders>
              <w:top w:val="nil"/>
              <w:left w:val="nil"/>
              <w:bottom w:val="single" w:sz="4" w:space="0" w:color="auto"/>
              <w:right w:val="single" w:sz="4" w:space="0" w:color="auto"/>
            </w:tcBorders>
            <w:shd w:val="clear" w:color="auto" w:fill="auto"/>
            <w:noWrap/>
          </w:tcPr>
          <w:p w14:paraId="0B207384" w14:textId="77777777" w:rsidR="005305D8" w:rsidRDefault="00000000">
            <w:r>
              <w:rPr>
                <w:rFonts w:hint="eastAsia"/>
              </w:rPr>
              <w:t xml:space="preserve">  </w:t>
            </w:r>
            <w:r>
              <w:rPr>
                <w:rFonts w:hint="eastAsia"/>
              </w:rPr>
              <w:t>被装购置费</w:t>
            </w:r>
          </w:p>
        </w:tc>
        <w:tc>
          <w:tcPr>
            <w:tcW w:w="966" w:type="dxa"/>
            <w:tcBorders>
              <w:top w:val="nil"/>
              <w:left w:val="nil"/>
              <w:bottom w:val="single" w:sz="4" w:space="0" w:color="auto"/>
              <w:right w:val="single" w:sz="4" w:space="0" w:color="auto"/>
            </w:tcBorders>
            <w:shd w:val="clear" w:color="auto" w:fill="auto"/>
            <w:noWrap/>
            <w:vAlign w:val="center"/>
          </w:tcPr>
          <w:p w14:paraId="76FC35B0"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44A49D9E" w14:textId="77777777" w:rsidR="005305D8" w:rsidRDefault="00000000">
            <w:r>
              <w:rPr>
                <w:rFonts w:hint="eastAsia"/>
              </w:rPr>
              <w:t>31099</w:t>
            </w:r>
          </w:p>
        </w:tc>
        <w:tc>
          <w:tcPr>
            <w:tcW w:w="1616" w:type="dxa"/>
            <w:gridSpan w:val="2"/>
            <w:tcBorders>
              <w:top w:val="nil"/>
              <w:left w:val="nil"/>
              <w:bottom w:val="single" w:sz="4" w:space="0" w:color="auto"/>
              <w:right w:val="single" w:sz="4" w:space="0" w:color="auto"/>
            </w:tcBorders>
            <w:shd w:val="clear" w:color="auto" w:fill="auto"/>
            <w:noWrap/>
          </w:tcPr>
          <w:p w14:paraId="7A3F99D3" w14:textId="77777777" w:rsidR="005305D8" w:rsidRDefault="00000000">
            <w:r>
              <w:rPr>
                <w:rFonts w:hint="eastAsia"/>
              </w:rPr>
              <w:t xml:space="preserve">  </w:t>
            </w:r>
            <w:r>
              <w:rPr>
                <w:rFonts w:hint="eastAsia"/>
              </w:rPr>
              <w:t>其他资本性支出</w:t>
            </w:r>
          </w:p>
        </w:tc>
        <w:tc>
          <w:tcPr>
            <w:tcW w:w="964" w:type="dxa"/>
            <w:tcBorders>
              <w:top w:val="nil"/>
              <w:left w:val="nil"/>
              <w:bottom w:val="single" w:sz="4" w:space="0" w:color="auto"/>
              <w:right w:val="single" w:sz="4" w:space="0" w:color="auto"/>
            </w:tcBorders>
            <w:shd w:val="clear" w:color="auto" w:fill="auto"/>
            <w:noWrap/>
            <w:vAlign w:val="bottom"/>
          </w:tcPr>
          <w:p w14:paraId="74FD3547"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6EBE73CA" w14:textId="77777777">
        <w:trPr>
          <w:trHeight w:val="391"/>
        </w:trPr>
        <w:tc>
          <w:tcPr>
            <w:tcW w:w="749" w:type="dxa"/>
            <w:tcBorders>
              <w:top w:val="nil"/>
              <w:left w:val="single" w:sz="4" w:space="0" w:color="auto"/>
              <w:bottom w:val="single" w:sz="4" w:space="0" w:color="auto"/>
              <w:right w:val="single" w:sz="4" w:space="0" w:color="auto"/>
            </w:tcBorders>
            <w:shd w:val="clear" w:color="auto" w:fill="auto"/>
            <w:noWrap/>
          </w:tcPr>
          <w:p w14:paraId="468F8E90" w14:textId="77777777" w:rsidR="005305D8" w:rsidRDefault="00000000">
            <w:r>
              <w:rPr>
                <w:rFonts w:hint="eastAsia"/>
              </w:rPr>
              <w:t>30305</w:t>
            </w:r>
          </w:p>
        </w:tc>
        <w:tc>
          <w:tcPr>
            <w:tcW w:w="1457" w:type="dxa"/>
            <w:tcBorders>
              <w:top w:val="nil"/>
              <w:left w:val="nil"/>
              <w:bottom w:val="single" w:sz="4" w:space="0" w:color="auto"/>
              <w:right w:val="single" w:sz="4" w:space="0" w:color="auto"/>
            </w:tcBorders>
            <w:shd w:val="clear" w:color="auto" w:fill="auto"/>
            <w:noWrap/>
          </w:tcPr>
          <w:p w14:paraId="0C5CFE63" w14:textId="77777777" w:rsidR="005305D8" w:rsidRDefault="00000000">
            <w:r>
              <w:rPr>
                <w:rFonts w:hint="eastAsia"/>
              </w:rPr>
              <w:t xml:space="preserve">  </w:t>
            </w:r>
            <w:r>
              <w:rPr>
                <w:rFonts w:hint="eastAsia"/>
              </w:rPr>
              <w:t>生活补助</w:t>
            </w:r>
          </w:p>
        </w:tc>
        <w:tc>
          <w:tcPr>
            <w:tcW w:w="797" w:type="dxa"/>
            <w:tcBorders>
              <w:top w:val="nil"/>
              <w:left w:val="nil"/>
              <w:bottom w:val="single" w:sz="4" w:space="0" w:color="auto"/>
              <w:right w:val="single" w:sz="4" w:space="0" w:color="auto"/>
            </w:tcBorders>
            <w:shd w:val="clear" w:color="auto" w:fill="auto"/>
            <w:noWrap/>
            <w:vAlign w:val="center"/>
          </w:tcPr>
          <w:p w14:paraId="6697C7C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67D8C0E9" w14:textId="77777777" w:rsidR="005305D8" w:rsidRDefault="00000000">
            <w:r>
              <w:rPr>
                <w:rFonts w:hint="eastAsia"/>
              </w:rPr>
              <w:t>30225</w:t>
            </w:r>
          </w:p>
        </w:tc>
        <w:tc>
          <w:tcPr>
            <w:tcW w:w="1434" w:type="dxa"/>
            <w:gridSpan w:val="2"/>
            <w:tcBorders>
              <w:top w:val="nil"/>
              <w:left w:val="nil"/>
              <w:bottom w:val="single" w:sz="4" w:space="0" w:color="auto"/>
              <w:right w:val="single" w:sz="4" w:space="0" w:color="auto"/>
            </w:tcBorders>
            <w:shd w:val="clear" w:color="auto" w:fill="auto"/>
            <w:noWrap/>
          </w:tcPr>
          <w:p w14:paraId="016DA8C1" w14:textId="77777777" w:rsidR="005305D8" w:rsidRDefault="00000000">
            <w:r>
              <w:rPr>
                <w:rFonts w:hint="eastAsia"/>
              </w:rPr>
              <w:t xml:space="preserve">  </w:t>
            </w:r>
            <w:r>
              <w:rPr>
                <w:rFonts w:hint="eastAsia"/>
              </w:rPr>
              <w:t>专用燃料费</w:t>
            </w:r>
          </w:p>
        </w:tc>
        <w:tc>
          <w:tcPr>
            <w:tcW w:w="966" w:type="dxa"/>
            <w:tcBorders>
              <w:top w:val="nil"/>
              <w:left w:val="nil"/>
              <w:bottom w:val="single" w:sz="4" w:space="0" w:color="auto"/>
              <w:right w:val="single" w:sz="4" w:space="0" w:color="auto"/>
            </w:tcBorders>
            <w:shd w:val="clear" w:color="auto" w:fill="auto"/>
            <w:noWrap/>
            <w:vAlign w:val="center"/>
          </w:tcPr>
          <w:p w14:paraId="66EF9C1F"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11455152" w14:textId="77777777" w:rsidR="005305D8" w:rsidRDefault="00000000">
            <w:r>
              <w:rPr>
                <w:rFonts w:hint="eastAsia"/>
              </w:rPr>
              <w:t>312</w:t>
            </w:r>
          </w:p>
        </w:tc>
        <w:tc>
          <w:tcPr>
            <w:tcW w:w="1616" w:type="dxa"/>
            <w:gridSpan w:val="2"/>
            <w:tcBorders>
              <w:top w:val="nil"/>
              <w:left w:val="nil"/>
              <w:bottom w:val="single" w:sz="4" w:space="0" w:color="auto"/>
              <w:right w:val="single" w:sz="4" w:space="0" w:color="auto"/>
            </w:tcBorders>
            <w:shd w:val="clear" w:color="auto" w:fill="auto"/>
          </w:tcPr>
          <w:p w14:paraId="2B4D5FA0" w14:textId="77777777" w:rsidR="005305D8" w:rsidRDefault="00000000">
            <w:r>
              <w:rPr>
                <w:rFonts w:hint="eastAsia"/>
              </w:rPr>
              <w:t>对企业补助</w:t>
            </w:r>
          </w:p>
        </w:tc>
        <w:tc>
          <w:tcPr>
            <w:tcW w:w="964" w:type="dxa"/>
            <w:tcBorders>
              <w:top w:val="nil"/>
              <w:left w:val="nil"/>
              <w:bottom w:val="single" w:sz="4" w:space="0" w:color="auto"/>
              <w:right w:val="single" w:sz="4" w:space="0" w:color="auto"/>
            </w:tcBorders>
            <w:shd w:val="clear" w:color="auto" w:fill="auto"/>
            <w:noWrap/>
            <w:vAlign w:val="bottom"/>
          </w:tcPr>
          <w:p w14:paraId="525A56B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16D61B1"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1B6CF223" w14:textId="77777777" w:rsidR="005305D8" w:rsidRDefault="00000000">
            <w:r>
              <w:rPr>
                <w:rFonts w:hint="eastAsia"/>
              </w:rPr>
              <w:t>30306</w:t>
            </w:r>
          </w:p>
        </w:tc>
        <w:tc>
          <w:tcPr>
            <w:tcW w:w="1457" w:type="dxa"/>
            <w:tcBorders>
              <w:top w:val="nil"/>
              <w:left w:val="nil"/>
              <w:bottom w:val="single" w:sz="4" w:space="0" w:color="auto"/>
              <w:right w:val="single" w:sz="4" w:space="0" w:color="auto"/>
            </w:tcBorders>
            <w:shd w:val="clear" w:color="auto" w:fill="auto"/>
            <w:noWrap/>
          </w:tcPr>
          <w:p w14:paraId="3D91F5F7" w14:textId="77777777" w:rsidR="005305D8" w:rsidRDefault="00000000">
            <w:r>
              <w:rPr>
                <w:rFonts w:hint="eastAsia"/>
              </w:rPr>
              <w:t xml:space="preserve">  </w:t>
            </w:r>
            <w:r>
              <w:rPr>
                <w:rFonts w:hint="eastAsia"/>
              </w:rPr>
              <w:t>救济费</w:t>
            </w:r>
          </w:p>
        </w:tc>
        <w:tc>
          <w:tcPr>
            <w:tcW w:w="797" w:type="dxa"/>
            <w:tcBorders>
              <w:top w:val="nil"/>
              <w:left w:val="nil"/>
              <w:bottom w:val="single" w:sz="4" w:space="0" w:color="auto"/>
              <w:right w:val="single" w:sz="4" w:space="0" w:color="auto"/>
            </w:tcBorders>
            <w:shd w:val="clear" w:color="auto" w:fill="auto"/>
            <w:noWrap/>
            <w:vAlign w:val="center"/>
          </w:tcPr>
          <w:p w14:paraId="2395E8FD"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4917E6BC" w14:textId="77777777" w:rsidR="005305D8" w:rsidRDefault="00000000">
            <w:r>
              <w:rPr>
                <w:rFonts w:hint="eastAsia"/>
              </w:rPr>
              <w:t>30226</w:t>
            </w:r>
          </w:p>
        </w:tc>
        <w:tc>
          <w:tcPr>
            <w:tcW w:w="1434" w:type="dxa"/>
            <w:gridSpan w:val="2"/>
            <w:tcBorders>
              <w:top w:val="nil"/>
              <w:left w:val="nil"/>
              <w:bottom w:val="single" w:sz="4" w:space="0" w:color="auto"/>
              <w:right w:val="single" w:sz="4" w:space="0" w:color="auto"/>
            </w:tcBorders>
            <w:shd w:val="clear" w:color="auto" w:fill="auto"/>
            <w:noWrap/>
          </w:tcPr>
          <w:p w14:paraId="34FB964F" w14:textId="77777777" w:rsidR="005305D8" w:rsidRDefault="00000000">
            <w:r>
              <w:rPr>
                <w:rFonts w:hint="eastAsia"/>
              </w:rPr>
              <w:t xml:space="preserve">  </w:t>
            </w:r>
            <w:r>
              <w:rPr>
                <w:rFonts w:hint="eastAsia"/>
              </w:rPr>
              <w:t>劳务费</w:t>
            </w:r>
          </w:p>
        </w:tc>
        <w:tc>
          <w:tcPr>
            <w:tcW w:w="966" w:type="dxa"/>
            <w:tcBorders>
              <w:top w:val="nil"/>
              <w:left w:val="nil"/>
              <w:bottom w:val="single" w:sz="4" w:space="0" w:color="auto"/>
              <w:right w:val="single" w:sz="4" w:space="0" w:color="auto"/>
            </w:tcBorders>
            <w:shd w:val="clear" w:color="auto" w:fill="auto"/>
            <w:noWrap/>
            <w:vAlign w:val="center"/>
          </w:tcPr>
          <w:p w14:paraId="32C230A3"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5ED0B22F" w14:textId="77777777" w:rsidR="005305D8" w:rsidRDefault="00000000">
            <w:r>
              <w:rPr>
                <w:rFonts w:hint="eastAsia"/>
              </w:rPr>
              <w:t>31201</w:t>
            </w:r>
          </w:p>
        </w:tc>
        <w:tc>
          <w:tcPr>
            <w:tcW w:w="1616" w:type="dxa"/>
            <w:gridSpan w:val="2"/>
            <w:tcBorders>
              <w:top w:val="nil"/>
              <w:left w:val="nil"/>
              <w:bottom w:val="single" w:sz="4" w:space="0" w:color="auto"/>
              <w:right w:val="single" w:sz="4" w:space="0" w:color="auto"/>
            </w:tcBorders>
            <w:shd w:val="clear" w:color="auto" w:fill="auto"/>
            <w:noWrap/>
          </w:tcPr>
          <w:p w14:paraId="07508E2B" w14:textId="77777777" w:rsidR="005305D8" w:rsidRDefault="00000000">
            <w:r>
              <w:rPr>
                <w:rFonts w:hint="eastAsia"/>
              </w:rPr>
              <w:t xml:space="preserve">  </w:t>
            </w:r>
            <w:r>
              <w:rPr>
                <w:rFonts w:hint="eastAsia"/>
              </w:rPr>
              <w:t>资本金注入</w:t>
            </w:r>
          </w:p>
        </w:tc>
        <w:tc>
          <w:tcPr>
            <w:tcW w:w="964" w:type="dxa"/>
            <w:tcBorders>
              <w:top w:val="nil"/>
              <w:left w:val="nil"/>
              <w:bottom w:val="single" w:sz="4" w:space="0" w:color="auto"/>
              <w:right w:val="single" w:sz="4" w:space="0" w:color="auto"/>
            </w:tcBorders>
            <w:shd w:val="clear" w:color="auto" w:fill="auto"/>
            <w:noWrap/>
            <w:vAlign w:val="bottom"/>
          </w:tcPr>
          <w:p w14:paraId="386AB9F9"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004927BE"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0C49B425" w14:textId="77777777" w:rsidR="005305D8" w:rsidRDefault="00000000">
            <w:r>
              <w:rPr>
                <w:rFonts w:hint="eastAsia"/>
              </w:rPr>
              <w:t>30307</w:t>
            </w:r>
          </w:p>
        </w:tc>
        <w:tc>
          <w:tcPr>
            <w:tcW w:w="1457" w:type="dxa"/>
            <w:tcBorders>
              <w:top w:val="nil"/>
              <w:left w:val="nil"/>
              <w:bottom w:val="single" w:sz="4" w:space="0" w:color="auto"/>
              <w:right w:val="single" w:sz="4" w:space="0" w:color="auto"/>
            </w:tcBorders>
            <w:shd w:val="clear" w:color="auto" w:fill="auto"/>
            <w:noWrap/>
          </w:tcPr>
          <w:p w14:paraId="0290B833" w14:textId="77777777" w:rsidR="005305D8" w:rsidRDefault="00000000">
            <w:r>
              <w:rPr>
                <w:rFonts w:hint="eastAsia"/>
              </w:rPr>
              <w:t xml:space="preserve">  </w:t>
            </w:r>
            <w:r>
              <w:rPr>
                <w:rFonts w:hint="eastAsia"/>
              </w:rPr>
              <w:t>医疗费补助</w:t>
            </w:r>
          </w:p>
        </w:tc>
        <w:tc>
          <w:tcPr>
            <w:tcW w:w="797" w:type="dxa"/>
            <w:tcBorders>
              <w:top w:val="nil"/>
              <w:left w:val="nil"/>
              <w:bottom w:val="single" w:sz="4" w:space="0" w:color="auto"/>
              <w:right w:val="single" w:sz="4" w:space="0" w:color="auto"/>
            </w:tcBorders>
            <w:shd w:val="clear" w:color="auto" w:fill="auto"/>
            <w:noWrap/>
            <w:vAlign w:val="center"/>
          </w:tcPr>
          <w:p w14:paraId="04F73E5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1C1E6F57" w14:textId="77777777" w:rsidR="005305D8" w:rsidRDefault="00000000">
            <w:r>
              <w:rPr>
                <w:rFonts w:hint="eastAsia"/>
              </w:rPr>
              <w:t>30227</w:t>
            </w:r>
          </w:p>
        </w:tc>
        <w:tc>
          <w:tcPr>
            <w:tcW w:w="1434" w:type="dxa"/>
            <w:gridSpan w:val="2"/>
            <w:tcBorders>
              <w:top w:val="nil"/>
              <w:left w:val="nil"/>
              <w:bottom w:val="single" w:sz="4" w:space="0" w:color="auto"/>
              <w:right w:val="single" w:sz="4" w:space="0" w:color="auto"/>
            </w:tcBorders>
            <w:shd w:val="clear" w:color="auto" w:fill="auto"/>
            <w:noWrap/>
          </w:tcPr>
          <w:p w14:paraId="56A212C5" w14:textId="77777777" w:rsidR="005305D8" w:rsidRDefault="00000000">
            <w:r>
              <w:rPr>
                <w:rFonts w:hint="eastAsia"/>
              </w:rPr>
              <w:t xml:space="preserve">  </w:t>
            </w:r>
            <w:r>
              <w:rPr>
                <w:rFonts w:hint="eastAsia"/>
              </w:rPr>
              <w:t>委托业务费</w:t>
            </w:r>
          </w:p>
        </w:tc>
        <w:tc>
          <w:tcPr>
            <w:tcW w:w="966" w:type="dxa"/>
            <w:tcBorders>
              <w:top w:val="nil"/>
              <w:left w:val="nil"/>
              <w:bottom w:val="single" w:sz="4" w:space="0" w:color="auto"/>
              <w:right w:val="single" w:sz="4" w:space="0" w:color="auto"/>
            </w:tcBorders>
            <w:shd w:val="clear" w:color="auto" w:fill="auto"/>
            <w:noWrap/>
            <w:vAlign w:val="center"/>
          </w:tcPr>
          <w:p w14:paraId="22B6E6AC" w14:textId="77777777" w:rsidR="005305D8" w:rsidRDefault="005305D8">
            <w:pPr>
              <w:jc w:val="righ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tcPr>
          <w:p w14:paraId="5DBC2136" w14:textId="77777777" w:rsidR="005305D8" w:rsidRDefault="00000000">
            <w:r>
              <w:rPr>
                <w:rFonts w:hint="eastAsia"/>
              </w:rPr>
              <w:t>31203</w:t>
            </w:r>
          </w:p>
        </w:tc>
        <w:tc>
          <w:tcPr>
            <w:tcW w:w="1616" w:type="dxa"/>
            <w:gridSpan w:val="2"/>
            <w:tcBorders>
              <w:top w:val="nil"/>
              <w:left w:val="nil"/>
              <w:bottom w:val="single" w:sz="4" w:space="0" w:color="auto"/>
              <w:right w:val="single" w:sz="4" w:space="0" w:color="auto"/>
            </w:tcBorders>
            <w:shd w:val="clear" w:color="auto" w:fill="auto"/>
            <w:noWrap/>
          </w:tcPr>
          <w:p w14:paraId="1552EE76" w14:textId="77777777" w:rsidR="005305D8" w:rsidRDefault="00000000">
            <w:r>
              <w:rPr>
                <w:rFonts w:hint="eastAsia"/>
              </w:rPr>
              <w:t xml:space="preserve">  </w:t>
            </w:r>
            <w:r>
              <w:rPr>
                <w:rFonts w:hint="eastAsia"/>
              </w:rPr>
              <w:t>政府投资基金股权投资</w:t>
            </w:r>
          </w:p>
        </w:tc>
        <w:tc>
          <w:tcPr>
            <w:tcW w:w="964" w:type="dxa"/>
            <w:tcBorders>
              <w:top w:val="nil"/>
              <w:left w:val="nil"/>
              <w:bottom w:val="single" w:sz="4" w:space="0" w:color="auto"/>
              <w:right w:val="single" w:sz="4" w:space="0" w:color="auto"/>
            </w:tcBorders>
            <w:shd w:val="clear" w:color="auto" w:fill="auto"/>
            <w:noWrap/>
            <w:vAlign w:val="bottom"/>
          </w:tcPr>
          <w:p w14:paraId="2992D02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24D93688"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11864BE3" w14:textId="77777777" w:rsidR="005305D8" w:rsidRDefault="00000000">
            <w:r>
              <w:rPr>
                <w:rFonts w:hint="eastAsia"/>
              </w:rPr>
              <w:t>30308</w:t>
            </w:r>
          </w:p>
        </w:tc>
        <w:tc>
          <w:tcPr>
            <w:tcW w:w="1457" w:type="dxa"/>
            <w:tcBorders>
              <w:top w:val="nil"/>
              <w:left w:val="nil"/>
              <w:bottom w:val="single" w:sz="4" w:space="0" w:color="auto"/>
              <w:right w:val="single" w:sz="4" w:space="0" w:color="auto"/>
            </w:tcBorders>
            <w:shd w:val="clear" w:color="auto" w:fill="auto"/>
            <w:noWrap/>
          </w:tcPr>
          <w:p w14:paraId="681A0F37" w14:textId="77777777" w:rsidR="005305D8" w:rsidRDefault="00000000">
            <w:r>
              <w:rPr>
                <w:rFonts w:hint="eastAsia"/>
              </w:rPr>
              <w:t xml:space="preserve">  </w:t>
            </w:r>
            <w:r>
              <w:rPr>
                <w:rFonts w:hint="eastAsia"/>
              </w:rPr>
              <w:t>助学金</w:t>
            </w:r>
          </w:p>
        </w:tc>
        <w:tc>
          <w:tcPr>
            <w:tcW w:w="797" w:type="dxa"/>
            <w:tcBorders>
              <w:top w:val="nil"/>
              <w:left w:val="nil"/>
              <w:bottom w:val="single" w:sz="4" w:space="0" w:color="auto"/>
              <w:right w:val="single" w:sz="4" w:space="0" w:color="auto"/>
            </w:tcBorders>
            <w:shd w:val="clear" w:color="auto" w:fill="auto"/>
            <w:noWrap/>
            <w:vAlign w:val="center"/>
          </w:tcPr>
          <w:p w14:paraId="4AC6B1B0"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439B90E4" w14:textId="77777777" w:rsidR="005305D8" w:rsidRDefault="00000000">
            <w:r>
              <w:rPr>
                <w:rFonts w:hint="eastAsia"/>
              </w:rPr>
              <w:t>30228</w:t>
            </w:r>
          </w:p>
        </w:tc>
        <w:tc>
          <w:tcPr>
            <w:tcW w:w="1434" w:type="dxa"/>
            <w:gridSpan w:val="2"/>
            <w:tcBorders>
              <w:top w:val="nil"/>
              <w:left w:val="nil"/>
              <w:bottom w:val="single" w:sz="4" w:space="0" w:color="auto"/>
              <w:right w:val="single" w:sz="4" w:space="0" w:color="auto"/>
            </w:tcBorders>
            <w:shd w:val="clear" w:color="auto" w:fill="auto"/>
            <w:noWrap/>
          </w:tcPr>
          <w:p w14:paraId="42126082" w14:textId="77777777" w:rsidR="005305D8" w:rsidRDefault="00000000">
            <w:r>
              <w:rPr>
                <w:rFonts w:hint="eastAsia"/>
              </w:rPr>
              <w:t xml:space="preserve">  </w:t>
            </w:r>
            <w:r>
              <w:rPr>
                <w:rFonts w:hint="eastAsia"/>
              </w:rPr>
              <w:t>工会经费</w:t>
            </w:r>
          </w:p>
        </w:tc>
        <w:tc>
          <w:tcPr>
            <w:tcW w:w="966" w:type="dxa"/>
            <w:tcBorders>
              <w:top w:val="nil"/>
              <w:left w:val="nil"/>
              <w:bottom w:val="single" w:sz="4" w:space="0" w:color="auto"/>
              <w:right w:val="single" w:sz="4" w:space="0" w:color="auto"/>
            </w:tcBorders>
            <w:shd w:val="clear" w:color="auto" w:fill="auto"/>
            <w:noWrap/>
            <w:vAlign w:val="center"/>
          </w:tcPr>
          <w:p w14:paraId="560D215C" w14:textId="77777777" w:rsidR="005305D8"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0.65 </w:t>
            </w:r>
          </w:p>
        </w:tc>
        <w:tc>
          <w:tcPr>
            <w:tcW w:w="749" w:type="dxa"/>
            <w:gridSpan w:val="2"/>
            <w:tcBorders>
              <w:top w:val="nil"/>
              <w:left w:val="nil"/>
              <w:bottom w:val="single" w:sz="4" w:space="0" w:color="auto"/>
              <w:right w:val="single" w:sz="4" w:space="0" w:color="auto"/>
            </w:tcBorders>
            <w:shd w:val="clear" w:color="auto" w:fill="auto"/>
            <w:noWrap/>
          </w:tcPr>
          <w:p w14:paraId="50C5A0DC" w14:textId="77777777" w:rsidR="005305D8" w:rsidRDefault="00000000">
            <w:r>
              <w:rPr>
                <w:rFonts w:hint="eastAsia"/>
              </w:rPr>
              <w:t>31204</w:t>
            </w:r>
          </w:p>
        </w:tc>
        <w:tc>
          <w:tcPr>
            <w:tcW w:w="1616" w:type="dxa"/>
            <w:gridSpan w:val="2"/>
            <w:tcBorders>
              <w:top w:val="nil"/>
              <w:left w:val="nil"/>
              <w:bottom w:val="single" w:sz="4" w:space="0" w:color="auto"/>
              <w:right w:val="single" w:sz="4" w:space="0" w:color="auto"/>
            </w:tcBorders>
            <w:shd w:val="clear" w:color="auto" w:fill="auto"/>
            <w:noWrap/>
          </w:tcPr>
          <w:p w14:paraId="48B8FAFA" w14:textId="77777777" w:rsidR="005305D8" w:rsidRDefault="00000000">
            <w:r>
              <w:rPr>
                <w:rFonts w:hint="eastAsia"/>
              </w:rPr>
              <w:t xml:space="preserve">  </w:t>
            </w:r>
            <w:r>
              <w:rPr>
                <w:rFonts w:hint="eastAsia"/>
              </w:rPr>
              <w:t>费用补贴</w:t>
            </w:r>
          </w:p>
        </w:tc>
        <w:tc>
          <w:tcPr>
            <w:tcW w:w="964" w:type="dxa"/>
            <w:tcBorders>
              <w:top w:val="nil"/>
              <w:left w:val="nil"/>
              <w:bottom w:val="single" w:sz="4" w:space="0" w:color="auto"/>
              <w:right w:val="single" w:sz="4" w:space="0" w:color="auto"/>
            </w:tcBorders>
            <w:shd w:val="clear" w:color="auto" w:fill="auto"/>
            <w:noWrap/>
            <w:vAlign w:val="bottom"/>
          </w:tcPr>
          <w:p w14:paraId="7B81279A"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3BB5802B" w14:textId="77777777">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3C0DD559" w14:textId="77777777" w:rsidR="005305D8" w:rsidRDefault="00000000">
            <w:r>
              <w:rPr>
                <w:rFonts w:hint="eastAsia"/>
              </w:rPr>
              <w:t>30309</w:t>
            </w:r>
          </w:p>
        </w:tc>
        <w:tc>
          <w:tcPr>
            <w:tcW w:w="1457" w:type="dxa"/>
            <w:tcBorders>
              <w:top w:val="single" w:sz="4" w:space="0" w:color="auto"/>
              <w:left w:val="single" w:sz="4" w:space="0" w:color="auto"/>
              <w:bottom w:val="single" w:sz="4" w:space="0" w:color="auto"/>
              <w:right w:val="single" w:sz="4" w:space="0" w:color="auto"/>
            </w:tcBorders>
            <w:shd w:val="clear" w:color="auto" w:fill="auto"/>
            <w:noWrap/>
          </w:tcPr>
          <w:p w14:paraId="79BE9E48" w14:textId="77777777" w:rsidR="005305D8" w:rsidRDefault="00000000">
            <w:r>
              <w:rPr>
                <w:rFonts w:hint="eastAsia"/>
              </w:rPr>
              <w:t xml:space="preserve">  </w:t>
            </w:r>
            <w:r>
              <w:rPr>
                <w:rFonts w:hint="eastAsia"/>
              </w:rPr>
              <w:t>奖励金</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B200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noWrap/>
          </w:tcPr>
          <w:p w14:paraId="2B98675D" w14:textId="77777777" w:rsidR="005305D8" w:rsidRDefault="00000000">
            <w:r>
              <w:rPr>
                <w:rFonts w:hint="eastAsia"/>
              </w:rPr>
              <w:t>30229</w:t>
            </w:r>
          </w:p>
        </w:tc>
        <w:tc>
          <w:tcPr>
            <w:tcW w:w="1434" w:type="dxa"/>
            <w:gridSpan w:val="2"/>
            <w:tcBorders>
              <w:top w:val="single" w:sz="4" w:space="0" w:color="auto"/>
              <w:left w:val="single" w:sz="4" w:space="0" w:color="auto"/>
              <w:bottom w:val="single" w:sz="4" w:space="0" w:color="auto"/>
              <w:right w:val="single" w:sz="4" w:space="0" w:color="auto"/>
            </w:tcBorders>
            <w:shd w:val="clear" w:color="auto" w:fill="auto"/>
            <w:noWrap/>
          </w:tcPr>
          <w:p w14:paraId="10C224D1" w14:textId="77777777" w:rsidR="005305D8" w:rsidRDefault="00000000">
            <w:r>
              <w:rPr>
                <w:rFonts w:hint="eastAsia"/>
              </w:rPr>
              <w:t xml:space="preserve">  </w:t>
            </w:r>
            <w:r>
              <w:rPr>
                <w:rFonts w:hint="eastAsia"/>
              </w:rPr>
              <w:t>福利费</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B2B17"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749" w:type="dxa"/>
            <w:gridSpan w:val="2"/>
            <w:tcBorders>
              <w:top w:val="single" w:sz="4" w:space="0" w:color="auto"/>
              <w:left w:val="single" w:sz="4" w:space="0" w:color="auto"/>
              <w:bottom w:val="single" w:sz="4" w:space="0" w:color="auto"/>
              <w:right w:val="single" w:sz="4" w:space="0" w:color="auto"/>
            </w:tcBorders>
            <w:shd w:val="clear" w:color="auto" w:fill="auto"/>
            <w:noWrap/>
          </w:tcPr>
          <w:p w14:paraId="5E80B791" w14:textId="77777777" w:rsidR="005305D8" w:rsidRDefault="00000000">
            <w:r>
              <w:rPr>
                <w:rFonts w:hint="eastAsia"/>
              </w:rPr>
              <w:t>31205</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tcPr>
          <w:p w14:paraId="0B0F27F3" w14:textId="77777777" w:rsidR="005305D8" w:rsidRDefault="00000000">
            <w:r>
              <w:rPr>
                <w:rFonts w:hint="eastAsia"/>
              </w:rPr>
              <w:t xml:space="preserve">  </w:t>
            </w:r>
            <w:r>
              <w:rPr>
                <w:rFonts w:hint="eastAsia"/>
              </w:rPr>
              <w:t>利息补贴</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C3977"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406045D2" w14:textId="77777777">
        <w:trPr>
          <w:trHeight w:val="391"/>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3D02C7B7" w14:textId="77777777" w:rsidR="005305D8" w:rsidRDefault="00000000">
            <w:r>
              <w:rPr>
                <w:rFonts w:hint="eastAsia"/>
              </w:rPr>
              <w:t>30310</w:t>
            </w:r>
          </w:p>
        </w:tc>
        <w:tc>
          <w:tcPr>
            <w:tcW w:w="1457" w:type="dxa"/>
            <w:tcBorders>
              <w:top w:val="single" w:sz="4" w:space="0" w:color="auto"/>
              <w:left w:val="nil"/>
              <w:bottom w:val="single" w:sz="4" w:space="0" w:color="auto"/>
              <w:right w:val="single" w:sz="4" w:space="0" w:color="auto"/>
            </w:tcBorders>
            <w:shd w:val="clear" w:color="auto" w:fill="auto"/>
            <w:noWrap/>
          </w:tcPr>
          <w:p w14:paraId="2EB48602" w14:textId="77777777" w:rsidR="005305D8" w:rsidRDefault="00000000">
            <w:r>
              <w:rPr>
                <w:rFonts w:hint="eastAsia"/>
              </w:rPr>
              <w:t xml:space="preserve">  </w:t>
            </w:r>
            <w:r>
              <w:rPr>
                <w:rFonts w:hint="eastAsia"/>
              </w:rPr>
              <w:t>个人农业生产补贴</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5E85BBFD"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single" w:sz="4" w:space="0" w:color="auto"/>
              <w:left w:val="nil"/>
              <w:bottom w:val="single" w:sz="4" w:space="0" w:color="auto"/>
              <w:right w:val="single" w:sz="4" w:space="0" w:color="auto"/>
            </w:tcBorders>
            <w:shd w:val="clear" w:color="auto" w:fill="auto"/>
            <w:noWrap/>
          </w:tcPr>
          <w:p w14:paraId="4B89BAC4" w14:textId="77777777" w:rsidR="005305D8" w:rsidRDefault="00000000">
            <w:r>
              <w:rPr>
                <w:rFonts w:hint="eastAsia"/>
              </w:rPr>
              <w:t>30231</w:t>
            </w:r>
          </w:p>
        </w:tc>
        <w:tc>
          <w:tcPr>
            <w:tcW w:w="1434" w:type="dxa"/>
            <w:gridSpan w:val="2"/>
            <w:tcBorders>
              <w:top w:val="single" w:sz="4" w:space="0" w:color="auto"/>
              <w:left w:val="nil"/>
              <w:bottom w:val="single" w:sz="4" w:space="0" w:color="auto"/>
              <w:right w:val="single" w:sz="4" w:space="0" w:color="auto"/>
            </w:tcBorders>
            <w:shd w:val="clear" w:color="auto" w:fill="auto"/>
          </w:tcPr>
          <w:p w14:paraId="7DCED395" w14:textId="77777777" w:rsidR="005305D8" w:rsidRDefault="00000000">
            <w:r>
              <w:rPr>
                <w:rFonts w:hint="eastAsia"/>
              </w:rPr>
              <w:t xml:space="preserve">  </w:t>
            </w:r>
            <w:r>
              <w:rPr>
                <w:rFonts w:hint="eastAsia"/>
              </w:rPr>
              <w:t>公务用车运行维护费</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0297E7EE"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749" w:type="dxa"/>
            <w:gridSpan w:val="2"/>
            <w:tcBorders>
              <w:top w:val="single" w:sz="4" w:space="0" w:color="auto"/>
              <w:left w:val="nil"/>
              <w:bottom w:val="single" w:sz="4" w:space="0" w:color="auto"/>
              <w:right w:val="single" w:sz="4" w:space="0" w:color="auto"/>
            </w:tcBorders>
            <w:shd w:val="clear" w:color="auto" w:fill="auto"/>
            <w:noWrap/>
          </w:tcPr>
          <w:p w14:paraId="18A93F0D" w14:textId="77777777" w:rsidR="005305D8" w:rsidRDefault="00000000">
            <w:r>
              <w:rPr>
                <w:rFonts w:hint="eastAsia"/>
              </w:rPr>
              <w:t>31299</w:t>
            </w:r>
          </w:p>
        </w:tc>
        <w:tc>
          <w:tcPr>
            <w:tcW w:w="1616" w:type="dxa"/>
            <w:gridSpan w:val="2"/>
            <w:tcBorders>
              <w:top w:val="single" w:sz="4" w:space="0" w:color="auto"/>
              <w:left w:val="nil"/>
              <w:bottom w:val="single" w:sz="4" w:space="0" w:color="auto"/>
              <w:right w:val="single" w:sz="4" w:space="0" w:color="auto"/>
            </w:tcBorders>
            <w:shd w:val="clear" w:color="auto" w:fill="auto"/>
            <w:noWrap/>
          </w:tcPr>
          <w:p w14:paraId="2FE481EF" w14:textId="77777777" w:rsidR="005305D8" w:rsidRDefault="00000000">
            <w:r>
              <w:rPr>
                <w:rFonts w:hint="eastAsia"/>
              </w:rPr>
              <w:t xml:space="preserve">  </w:t>
            </w:r>
            <w:r>
              <w:rPr>
                <w:rFonts w:hint="eastAsia"/>
              </w:rPr>
              <w:t>其他对企业补助</w:t>
            </w:r>
          </w:p>
        </w:tc>
        <w:tc>
          <w:tcPr>
            <w:tcW w:w="964" w:type="dxa"/>
            <w:tcBorders>
              <w:top w:val="single" w:sz="4" w:space="0" w:color="auto"/>
              <w:left w:val="nil"/>
              <w:bottom w:val="single" w:sz="4" w:space="0" w:color="auto"/>
              <w:right w:val="single" w:sz="4" w:space="0" w:color="auto"/>
            </w:tcBorders>
            <w:shd w:val="clear" w:color="auto" w:fill="auto"/>
            <w:noWrap/>
            <w:vAlign w:val="bottom"/>
          </w:tcPr>
          <w:p w14:paraId="6C597EBF" w14:textId="77777777" w:rsidR="005305D8" w:rsidRDefault="005305D8">
            <w:pPr>
              <w:widowControl/>
              <w:spacing w:line="240" w:lineRule="auto"/>
              <w:jc w:val="left"/>
              <w:rPr>
                <w:rFonts w:ascii="Arial" w:eastAsia="宋体" w:hAnsi="Arial" w:cs="Arial"/>
                <w:color w:val="000000"/>
                <w:kern w:val="0"/>
                <w:sz w:val="20"/>
                <w:szCs w:val="20"/>
              </w:rPr>
            </w:pPr>
          </w:p>
        </w:tc>
      </w:tr>
      <w:tr w:rsidR="005305D8" w14:paraId="3E13ACA4" w14:textId="77777777">
        <w:trPr>
          <w:trHeight w:val="391"/>
        </w:trPr>
        <w:tc>
          <w:tcPr>
            <w:tcW w:w="749" w:type="dxa"/>
            <w:tcBorders>
              <w:top w:val="nil"/>
              <w:left w:val="single" w:sz="4" w:space="0" w:color="auto"/>
              <w:bottom w:val="single" w:sz="4" w:space="0" w:color="auto"/>
              <w:right w:val="single" w:sz="4" w:space="0" w:color="auto"/>
            </w:tcBorders>
            <w:shd w:val="clear" w:color="auto" w:fill="auto"/>
            <w:noWrap/>
          </w:tcPr>
          <w:p w14:paraId="48635A70" w14:textId="77777777" w:rsidR="005305D8" w:rsidRDefault="00000000">
            <w:r>
              <w:rPr>
                <w:rFonts w:hint="eastAsia"/>
              </w:rPr>
              <w:t>30311</w:t>
            </w:r>
          </w:p>
        </w:tc>
        <w:tc>
          <w:tcPr>
            <w:tcW w:w="1457" w:type="dxa"/>
            <w:tcBorders>
              <w:top w:val="nil"/>
              <w:left w:val="nil"/>
              <w:bottom w:val="single" w:sz="4" w:space="0" w:color="auto"/>
              <w:right w:val="single" w:sz="4" w:space="0" w:color="auto"/>
            </w:tcBorders>
            <w:shd w:val="clear" w:color="auto" w:fill="auto"/>
          </w:tcPr>
          <w:p w14:paraId="269149AA" w14:textId="77777777" w:rsidR="005305D8" w:rsidRDefault="00000000">
            <w:r>
              <w:rPr>
                <w:rFonts w:hint="eastAsia"/>
              </w:rPr>
              <w:t xml:space="preserve">  </w:t>
            </w:r>
            <w:r>
              <w:rPr>
                <w:rFonts w:hint="eastAsia"/>
              </w:rPr>
              <w:t>代缴社会保险费</w:t>
            </w:r>
          </w:p>
        </w:tc>
        <w:tc>
          <w:tcPr>
            <w:tcW w:w="797" w:type="dxa"/>
            <w:tcBorders>
              <w:top w:val="nil"/>
              <w:left w:val="nil"/>
              <w:bottom w:val="single" w:sz="4" w:space="0" w:color="auto"/>
              <w:right w:val="single" w:sz="4" w:space="0" w:color="auto"/>
            </w:tcBorders>
            <w:shd w:val="clear" w:color="auto" w:fill="auto"/>
            <w:noWrap/>
            <w:vAlign w:val="center"/>
          </w:tcPr>
          <w:p w14:paraId="2EC3C378"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272E9BBA" w14:textId="77777777" w:rsidR="005305D8" w:rsidRDefault="00000000">
            <w:r>
              <w:rPr>
                <w:rFonts w:hint="eastAsia"/>
              </w:rPr>
              <w:t>30239</w:t>
            </w:r>
          </w:p>
        </w:tc>
        <w:tc>
          <w:tcPr>
            <w:tcW w:w="1434" w:type="dxa"/>
            <w:gridSpan w:val="2"/>
            <w:tcBorders>
              <w:top w:val="nil"/>
              <w:left w:val="nil"/>
              <w:bottom w:val="single" w:sz="4" w:space="0" w:color="auto"/>
              <w:right w:val="single" w:sz="4" w:space="0" w:color="auto"/>
            </w:tcBorders>
            <w:shd w:val="clear" w:color="auto" w:fill="auto"/>
            <w:noWrap/>
          </w:tcPr>
          <w:p w14:paraId="4218ECD6" w14:textId="77777777" w:rsidR="005305D8" w:rsidRDefault="00000000">
            <w:r>
              <w:rPr>
                <w:rFonts w:hint="eastAsia"/>
              </w:rPr>
              <w:t xml:space="preserve">  </w:t>
            </w:r>
            <w:r>
              <w:rPr>
                <w:rFonts w:hint="eastAsia"/>
              </w:rPr>
              <w:t>其他交通费用</w:t>
            </w:r>
          </w:p>
        </w:tc>
        <w:tc>
          <w:tcPr>
            <w:tcW w:w="966" w:type="dxa"/>
            <w:tcBorders>
              <w:top w:val="nil"/>
              <w:left w:val="nil"/>
              <w:bottom w:val="single" w:sz="4" w:space="0" w:color="auto"/>
              <w:right w:val="single" w:sz="4" w:space="0" w:color="auto"/>
            </w:tcBorders>
            <w:shd w:val="clear" w:color="auto" w:fill="auto"/>
            <w:noWrap/>
            <w:vAlign w:val="bottom"/>
          </w:tcPr>
          <w:p w14:paraId="5142A568"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749" w:type="dxa"/>
            <w:gridSpan w:val="2"/>
            <w:tcBorders>
              <w:top w:val="nil"/>
              <w:left w:val="nil"/>
              <w:bottom w:val="single" w:sz="4" w:space="0" w:color="auto"/>
              <w:right w:val="single" w:sz="4" w:space="0" w:color="auto"/>
            </w:tcBorders>
            <w:shd w:val="clear" w:color="auto" w:fill="auto"/>
            <w:noWrap/>
          </w:tcPr>
          <w:p w14:paraId="04D0748E" w14:textId="77777777" w:rsidR="005305D8" w:rsidRDefault="00000000">
            <w:r>
              <w:rPr>
                <w:rFonts w:hint="eastAsia"/>
              </w:rPr>
              <w:t>399</w:t>
            </w:r>
          </w:p>
        </w:tc>
        <w:tc>
          <w:tcPr>
            <w:tcW w:w="1616" w:type="dxa"/>
            <w:gridSpan w:val="2"/>
            <w:tcBorders>
              <w:top w:val="nil"/>
              <w:left w:val="nil"/>
              <w:bottom w:val="single" w:sz="4" w:space="0" w:color="auto"/>
              <w:right w:val="single" w:sz="4" w:space="0" w:color="auto"/>
            </w:tcBorders>
            <w:shd w:val="clear" w:color="auto" w:fill="auto"/>
            <w:noWrap/>
          </w:tcPr>
          <w:p w14:paraId="4C142308" w14:textId="77777777" w:rsidR="005305D8" w:rsidRDefault="00000000">
            <w:r>
              <w:rPr>
                <w:rFonts w:hint="eastAsia"/>
              </w:rPr>
              <w:t>其他支出</w:t>
            </w:r>
          </w:p>
        </w:tc>
        <w:tc>
          <w:tcPr>
            <w:tcW w:w="964" w:type="dxa"/>
            <w:tcBorders>
              <w:top w:val="nil"/>
              <w:left w:val="nil"/>
              <w:bottom w:val="single" w:sz="4" w:space="0" w:color="auto"/>
              <w:right w:val="single" w:sz="4" w:space="0" w:color="auto"/>
            </w:tcBorders>
            <w:shd w:val="clear" w:color="auto" w:fill="auto"/>
            <w:noWrap/>
            <w:vAlign w:val="bottom"/>
          </w:tcPr>
          <w:p w14:paraId="3B90D3A1"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69FCB237" w14:textId="77777777">
        <w:trPr>
          <w:trHeight w:val="587"/>
        </w:trPr>
        <w:tc>
          <w:tcPr>
            <w:tcW w:w="749" w:type="dxa"/>
            <w:tcBorders>
              <w:top w:val="nil"/>
              <w:left w:val="single" w:sz="4" w:space="0" w:color="auto"/>
              <w:bottom w:val="single" w:sz="4" w:space="0" w:color="auto"/>
              <w:right w:val="single" w:sz="4" w:space="0" w:color="auto"/>
            </w:tcBorders>
            <w:shd w:val="clear" w:color="auto" w:fill="auto"/>
            <w:noWrap/>
          </w:tcPr>
          <w:p w14:paraId="13D2F1AA" w14:textId="77777777" w:rsidR="005305D8" w:rsidRDefault="00000000">
            <w:r>
              <w:rPr>
                <w:rFonts w:hint="eastAsia"/>
              </w:rPr>
              <w:t>30399</w:t>
            </w:r>
          </w:p>
        </w:tc>
        <w:tc>
          <w:tcPr>
            <w:tcW w:w="1457" w:type="dxa"/>
            <w:tcBorders>
              <w:top w:val="nil"/>
              <w:left w:val="nil"/>
              <w:bottom w:val="single" w:sz="4" w:space="0" w:color="auto"/>
              <w:right w:val="single" w:sz="4" w:space="0" w:color="auto"/>
            </w:tcBorders>
            <w:shd w:val="clear" w:color="auto" w:fill="auto"/>
            <w:noWrap/>
          </w:tcPr>
          <w:p w14:paraId="1E8DB152" w14:textId="77777777" w:rsidR="005305D8" w:rsidRDefault="00000000">
            <w:r>
              <w:rPr>
                <w:rFonts w:hint="eastAsia"/>
              </w:rPr>
              <w:t xml:space="preserve">  </w:t>
            </w:r>
            <w:r>
              <w:rPr>
                <w:rFonts w:hint="eastAsia"/>
              </w:rPr>
              <w:t>其他对个人和家庭的补助</w:t>
            </w:r>
          </w:p>
        </w:tc>
        <w:tc>
          <w:tcPr>
            <w:tcW w:w="797" w:type="dxa"/>
            <w:tcBorders>
              <w:top w:val="nil"/>
              <w:left w:val="nil"/>
              <w:bottom w:val="single" w:sz="4" w:space="0" w:color="auto"/>
              <w:right w:val="single" w:sz="4" w:space="0" w:color="auto"/>
            </w:tcBorders>
            <w:shd w:val="clear" w:color="auto" w:fill="auto"/>
            <w:noWrap/>
            <w:vAlign w:val="center"/>
          </w:tcPr>
          <w:p w14:paraId="3CD850DC"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51A2D8FE" w14:textId="77777777" w:rsidR="005305D8" w:rsidRDefault="00000000">
            <w:r>
              <w:rPr>
                <w:rFonts w:hint="eastAsia"/>
              </w:rPr>
              <w:t>30240</w:t>
            </w:r>
          </w:p>
        </w:tc>
        <w:tc>
          <w:tcPr>
            <w:tcW w:w="1434" w:type="dxa"/>
            <w:gridSpan w:val="2"/>
            <w:tcBorders>
              <w:top w:val="nil"/>
              <w:left w:val="nil"/>
              <w:bottom w:val="single" w:sz="4" w:space="0" w:color="auto"/>
              <w:right w:val="single" w:sz="4" w:space="0" w:color="auto"/>
            </w:tcBorders>
            <w:shd w:val="clear" w:color="auto" w:fill="auto"/>
            <w:noWrap/>
          </w:tcPr>
          <w:p w14:paraId="6F6B76A4" w14:textId="77777777" w:rsidR="005305D8" w:rsidRDefault="00000000">
            <w:r>
              <w:rPr>
                <w:rFonts w:hint="eastAsia"/>
              </w:rPr>
              <w:t xml:space="preserve">  </w:t>
            </w:r>
            <w:r>
              <w:rPr>
                <w:rFonts w:hint="eastAsia"/>
              </w:rPr>
              <w:t>税金及附加费用</w:t>
            </w:r>
          </w:p>
        </w:tc>
        <w:tc>
          <w:tcPr>
            <w:tcW w:w="966" w:type="dxa"/>
            <w:tcBorders>
              <w:top w:val="nil"/>
              <w:left w:val="nil"/>
              <w:bottom w:val="single" w:sz="4" w:space="0" w:color="auto"/>
              <w:right w:val="single" w:sz="4" w:space="0" w:color="auto"/>
            </w:tcBorders>
            <w:shd w:val="clear" w:color="auto" w:fill="auto"/>
            <w:noWrap/>
            <w:vAlign w:val="bottom"/>
          </w:tcPr>
          <w:p w14:paraId="08B360C7"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749" w:type="dxa"/>
            <w:gridSpan w:val="2"/>
            <w:tcBorders>
              <w:top w:val="nil"/>
              <w:left w:val="nil"/>
              <w:bottom w:val="single" w:sz="4" w:space="0" w:color="auto"/>
              <w:right w:val="single" w:sz="4" w:space="0" w:color="auto"/>
            </w:tcBorders>
            <w:shd w:val="clear" w:color="auto" w:fill="auto"/>
            <w:noWrap/>
          </w:tcPr>
          <w:p w14:paraId="649454AF" w14:textId="77777777" w:rsidR="005305D8" w:rsidRDefault="00000000">
            <w:r>
              <w:rPr>
                <w:rFonts w:hint="eastAsia"/>
              </w:rPr>
              <w:t>39907</w:t>
            </w:r>
          </w:p>
        </w:tc>
        <w:tc>
          <w:tcPr>
            <w:tcW w:w="1616" w:type="dxa"/>
            <w:gridSpan w:val="2"/>
            <w:tcBorders>
              <w:top w:val="nil"/>
              <w:left w:val="nil"/>
              <w:bottom w:val="single" w:sz="4" w:space="0" w:color="auto"/>
              <w:right w:val="single" w:sz="4" w:space="0" w:color="auto"/>
            </w:tcBorders>
            <w:shd w:val="clear" w:color="auto" w:fill="auto"/>
          </w:tcPr>
          <w:p w14:paraId="2981A5BA" w14:textId="77777777" w:rsidR="005305D8" w:rsidRDefault="00000000">
            <w:r>
              <w:rPr>
                <w:rFonts w:hint="eastAsia"/>
              </w:rPr>
              <w:t xml:space="preserve">  </w:t>
            </w:r>
            <w:r>
              <w:rPr>
                <w:rFonts w:hint="eastAsia"/>
              </w:rPr>
              <w:t>国家赔偿费用支出</w:t>
            </w:r>
          </w:p>
        </w:tc>
        <w:tc>
          <w:tcPr>
            <w:tcW w:w="964" w:type="dxa"/>
            <w:tcBorders>
              <w:top w:val="nil"/>
              <w:left w:val="nil"/>
              <w:bottom w:val="single" w:sz="4" w:space="0" w:color="auto"/>
              <w:right w:val="single" w:sz="4" w:space="0" w:color="auto"/>
            </w:tcBorders>
            <w:shd w:val="clear" w:color="auto" w:fill="auto"/>
            <w:noWrap/>
            <w:vAlign w:val="bottom"/>
          </w:tcPr>
          <w:p w14:paraId="6DBF967A"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9E3D8B4" w14:textId="77777777">
        <w:trPr>
          <w:trHeight w:val="343"/>
        </w:trPr>
        <w:tc>
          <w:tcPr>
            <w:tcW w:w="749" w:type="dxa"/>
            <w:tcBorders>
              <w:top w:val="nil"/>
              <w:left w:val="single" w:sz="4" w:space="0" w:color="auto"/>
              <w:bottom w:val="single" w:sz="4" w:space="0" w:color="auto"/>
              <w:right w:val="single" w:sz="4" w:space="0" w:color="auto"/>
            </w:tcBorders>
            <w:shd w:val="clear" w:color="auto" w:fill="auto"/>
            <w:noWrap/>
            <w:vAlign w:val="center"/>
          </w:tcPr>
          <w:p w14:paraId="1E4DD767" w14:textId="77777777" w:rsidR="005305D8"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2B4D41B7" w14:textId="77777777" w:rsidR="005305D8"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797" w:type="dxa"/>
            <w:tcBorders>
              <w:top w:val="nil"/>
              <w:left w:val="nil"/>
              <w:bottom w:val="single" w:sz="4" w:space="0" w:color="auto"/>
              <w:right w:val="single" w:sz="4" w:space="0" w:color="auto"/>
            </w:tcBorders>
            <w:shd w:val="clear" w:color="auto" w:fill="auto"/>
            <w:noWrap/>
            <w:vAlign w:val="center"/>
          </w:tcPr>
          <w:p w14:paraId="4DDEE544"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7B0E4F18" w14:textId="77777777" w:rsidR="005305D8" w:rsidRDefault="00000000">
            <w:r>
              <w:rPr>
                <w:rFonts w:hint="eastAsia"/>
              </w:rPr>
              <w:t>30299</w:t>
            </w:r>
          </w:p>
        </w:tc>
        <w:tc>
          <w:tcPr>
            <w:tcW w:w="1434" w:type="dxa"/>
            <w:gridSpan w:val="2"/>
            <w:tcBorders>
              <w:top w:val="nil"/>
              <w:left w:val="nil"/>
              <w:bottom w:val="single" w:sz="4" w:space="0" w:color="auto"/>
              <w:right w:val="single" w:sz="4" w:space="0" w:color="auto"/>
            </w:tcBorders>
            <w:shd w:val="clear" w:color="auto" w:fill="auto"/>
          </w:tcPr>
          <w:p w14:paraId="6EFD5369" w14:textId="77777777" w:rsidR="005305D8" w:rsidRDefault="00000000">
            <w:r>
              <w:rPr>
                <w:rFonts w:hint="eastAsia"/>
              </w:rPr>
              <w:t xml:space="preserve">  </w:t>
            </w:r>
            <w:r>
              <w:rPr>
                <w:rFonts w:hint="eastAsia"/>
              </w:rPr>
              <w:t>其他商品和服务支出</w:t>
            </w:r>
          </w:p>
        </w:tc>
        <w:tc>
          <w:tcPr>
            <w:tcW w:w="966" w:type="dxa"/>
            <w:tcBorders>
              <w:top w:val="nil"/>
              <w:left w:val="nil"/>
              <w:bottom w:val="single" w:sz="4" w:space="0" w:color="auto"/>
              <w:right w:val="single" w:sz="4" w:space="0" w:color="auto"/>
            </w:tcBorders>
            <w:shd w:val="clear" w:color="auto" w:fill="auto"/>
            <w:noWrap/>
            <w:vAlign w:val="bottom"/>
          </w:tcPr>
          <w:p w14:paraId="0775E18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749" w:type="dxa"/>
            <w:gridSpan w:val="2"/>
            <w:tcBorders>
              <w:top w:val="nil"/>
              <w:left w:val="nil"/>
              <w:bottom w:val="single" w:sz="4" w:space="0" w:color="auto"/>
              <w:right w:val="single" w:sz="4" w:space="0" w:color="auto"/>
            </w:tcBorders>
            <w:shd w:val="clear" w:color="auto" w:fill="auto"/>
            <w:noWrap/>
          </w:tcPr>
          <w:p w14:paraId="505AA22F" w14:textId="77777777" w:rsidR="005305D8" w:rsidRDefault="00000000">
            <w:r>
              <w:rPr>
                <w:rFonts w:hint="eastAsia"/>
              </w:rPr>
              <w:t>39908</w:t>
            </w:r>
          </w:p>
        </w:tc>
        <w:tc>
          <w:tcPr>
            <w:tcW w:w="1616" w:type="dxa"/>
            <w:gridSpan w:val="2"/>
            <w:tcBorders>
              <w:top w:val="nil"/>
              <w:left w:val="nil"/>
              <w:bottom w:val="single" w:sz="4" w:space="0" w:color="auto"/>
              <w:right w:val="single" w:sz="4" w:space="0" w:color="auto"/>
            </w:tcBorders>
            <w:shd w:val="clear" w:color="auto" w:fill="auto"/>
            <w:noWrap/>
          </w:tcPr>
          <w:p w14:paraId="400CB53F" w14:textId="77777777" w:rsidR="005305D8" w:rsidRDefault="00000000">
            <w:r>
              <w:rPr>
                <w:rFonts w:hint="eastAsia"/>
              </w:rPr>
              <w:t xml:space="preserve">  </w:t>
            </w:r>
            <w:r>
              <w:rPr>
                <w:rFonts w:hint="eastAsia"/>
              </w:rPr>
              <w:t>对民间非营利组织和群众性自治组织补贴</w:t>
            </w:r>
          </w:p>
        </w:tc>
        <w:tc>
          <w:tcPr>
            <w:tcW w:w="964" w:type="dxa"/>
            <w:tcBorders>
              <w:top w:val="nil"/>
              <w:left w:val="nil"/>
              <w:bottom w:val="single" w:sz="4" w:space="0" w:color="auto"/>
              <w:right w:val="single" w:sz="4" w:space="0" w:color="auto"/>
            </w:tcBorders>
            <w:shd w:val="clear" w:color="auto" w:fill="auto"/>
            <w:noWrap/>
            <w:vAlign w:val="bottom"/>
          </w:tcPr>
          <w:p w14:paraId="4292195D"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2C196916"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vAlign w:val="center"/>
          </w:tcPr>
          <w:p w14:paraId="34FD5C04" w14:textId="77777777" w:rsidR="005305D8" w:rsidRDefault="005305D8">
            <w:pPr>
              <w:widowControl/>
              <w:spacing w:line="240" w:lineRule="auto"/>
              <w:jc w:val="left"/>
              <w:rPr>
                <w:rFonts w:ascii="宋体" w:eastAsia="宋体" w:hAnsi="宋体" w:cs="Arial" w:hint="eastAsia"/>
                <w:kern w:val="0"/>
                <w:sz w:val="20"/>
                <w:szCs w:val="20"/>
              </w:rPr>
            </w:pPr>
          </w:p>
        </w:tc>
        <w:tc>
          <w:tcPr>
            <w:tcW w:w="1457" w:type="dxa"/>
            <w:tcBorders>
              <w:top w:val="nil"/>
              <w:left w:val="nil"/>
              <w:bottom w:val="single" w:sz="4" w:space="0" w:color="auto"/>
              <w:right w:val="single" w:sz="4" w:space="0" w:color="auto"/>
            </w:tcBorders>
            <w:shd w:val="clear" w:color="auto" w:fill="auto"/>
            <w:noWrap/>
            <w:vAlign w:val="center"/>
          </w:tcPr>
          <w:p w14:paraId="76BFCB35" w14:textId="77777777" w:rsidR="005305D8" w:rsidRDefault="005305D8">
            <w:pPr>
              <w:widowControl/>
              <w:spacing w:line="240" w:lineRule="auto"/>
              <w:jc w:val="left"/>
              <w:rPr>
                <w:rFonts w:ascii="宋体" w:eastAsia="宋体" w:hAnsi="宋体" w:cs="Arial" w:hint="eastAsia"/>
                <w:kern w:val="0"/>
                <w:sz w:val="20"/>
                <w:szCs w:val="20"/>
              </w:rPr>
            </w:pPr>
          </w:p>
        </w:tc>
        <w:tc>
          <w:tcPr>
            <w:tcW w:w="797" w:type="dxa"/>
            <w:tcBorders>
              <w:top w:val="nil"/>
              <w:left w:val="nil"/>
              <w:bottom w:val="single" w:sz="4" w:space="0" w:color="auto"/>
              <w:right w:val="single" w:sz="4" w:space="0" w:color="auto"/>
            </w:tcBorders>
            <w:shd w:val="clear" w:color="auto" w:fill="auto"/>
            <w:noWrap/>
            <w:vAlign w:val="center"/>
          </w:tcPr>
          <w:p w14:paraId="36E3B494" w14:textId="77777777" w:rsidR="005305D8" w:rsidRDefault="005305D8">
            <w:pPr>
              <w:widowControl/>
              <w:spacing w:line="240" w:lineRule="auto"/>
              <w:jc w:val="right"/>
              <w:rPr>
                <w:rFonts w:ascii="宋体" w:eastAsia="宋体" w:hAnsi="宋体" w:cs="Arial" w:hint="eastAsia"/>
                <w:color w:val="000000"/>
                <w:kern w:val="0"/>
                <w:sz w:val="22"/>
              </w:rPr>
            </w:pPr>
          </w:p>
        </w:tc>
        <w:tc>
          <w:tcPr>
            <w:tcW w:w="876" w:type="dxa"/>
            <w:gridSpan w:val="3"/>
            <w:tcBorders>
              <w:top w:val="nil"/>
              <w:left w:val="nil"/>
              <w:bottom w:val="single" w:sz="4" w:space="0" w:color="auto"/>
              <w:right w:val="single" w:sz="4" w:space="0" w:color="auto"/>
            </w:tcBorders>
            <w:shd w:val="clear" w:color="auto" w:fill="auto"/>
            <w:noWrap/>
          </w:tcPr>
          <w:p w14:paraId="58936336" w14:textId="77777777" w:rsidR="005305D8" w:rsidRDefault="00000000">
            <w:r>
              <w:rPr>
                <w:rFonts w:hint="eastAsia"/>
              </w:rPr>
              <w:t>307</w:t>
            </w:r>
          </w:p>
        </w:tc>
        <w:tc>
          <w:tcPr>
            <w:tcW w:w="1434" w:type="dxa"/>
            <w:gridSpan w:val="2"/>
            <w:tcBorders>
              <w:top w:val="nil"/>
              <w:left w:val="nil"/>
              <w:bottom w:val="single" w:sz="4" w:space="0" w:color="auto"/>
              <w:right w:val="single" w:sz="4" w:space="0" w:color="auto"/>
            </w:tcBorders>
            <w:shd w:val="clear" w:color="auto" w:fill="auto"/>
            <w:noWrap/>
          </w:tcPr>
          <w:p w14:paraId="2951F977" w14:textId="77777777" w:rsidR="005305D8" w:rsidRDefault="00000000">
            <w:r>
              <w:rPr>
                <w:rFonts w:hint="eastAsia"/>
              </w:rPr>
              <w:t>债务利息及费用支出</w:t>
            </w:r>
          </w:p>
        </w:tc>
        <w:tc>
          <w:tcPr>
            <w:tcW w:w="966" w:type="dxa"/>
            <w:tcBorders>
              <w:top w:val="nil"/>
              <w:left w:val="nil"/>
              <w:bottom w:val="single" w:sz="4" w:space="0" w:color="auto"/>
              <w:right w:val="single" w:sz="4" w:space="0" w:color="auto"/>
            </w:tcBorders>
            <w:shd w:val="clear" w:color="auto" w:fill="auto"/>
            <w:noWrap/>
            <w:vAlign w:val="bottom"/>
          </w:tcPr>
          <w:p w14:paraId="48DC24D2" w14:textId="77777777" w:rsidR="005305D8" w:rsidRDefault="005305D8">
            <w:pPr>
              <w:widowControl/>
              <w:spacing w:line="240" w:lineRule="auto"/>
              <w:jc w:val="left"/>
              <w:rPr>
                <w:rFonts w:ascii="Arial" w:eastAsia="宋体" w:hAnsi="Arial" w:cs="Arial"/>
                <w:color w:val="000000"/>
                <w:kern w:val="0"/>
                <w:sz w:val="20"/>
                <w:szCs w:val="20"/>
              </w:rPr>
            </w:pPr>
          </w:p>
        </w:tc>
        <w:tc>
          <w:tcPr>
            <w:tcW w:w="749" w:type="dxa"/>
            <w:gridSpan w:val="2"/>
            <w:tcBorders>
              <w:top w:val="nil"/>
              <w:left w:val="nil"/>
              <w:bottom w:val="single" w:sz="4" w:space="0" w:color="auto"/>
              <w:right w:val="single" w:sz="4" w:space="0" w:color="auto"/>
            </w:tcBorders>
            <w:shd w:val="clear" w:color="auto" w:fill="auto"/>
            <w:noWrap/>
            <w:vAlign w:val="center"/>
          </w:tcPr>
          <w:p w14:paraId="407D56EB" w14:textId="77777777" w:rsidR="005305D8" w:rsidRDefault="00000000">
            <w:pPr>
              <w:rPr>
                <w:rFonts w:ascii="宋体" w:eastAsia="宋体" w:hAnsi="宋体" w:cs="宋体" w:hint="eastAsia"/>
                <w:sz w:val="20"/>
                <w:szCs w:val="20"/>
              </w:rPr>
            </w:pPr>
            <w:r>
              <w:rPr>
                <w:rFonts w:hint="eastAsia"/>
                <w:sz w:val="20"/>
                <w:szCs w:val="20"/>
              </w:rPr>
              <w:t>39909</w:t>
            </w:r>
          </w:p>
        </w:tc>
        <w:tc>
          <w:tcPr>
            <w:tcW w:w="1616" w:type="dxa"/>
            <w:gridSpan w:val="2"/>
            <w:tcBorders>
              <w:top w:val="nil"/>
              <w:left w:val="nil"/>
              <w:bottom w:val="single" w:sz="4" w:space="0" w:color="auto"/>
              <w:right w:val="single" w:sz="4" w:space="0" w:color="auto"/>
            </w:tcBorders>
            <w:shd w:val="clear" w:color="auto" w:fill="auto"/>
            <w:noWrap/>
            <w:vAlign w:val="center"/>
          </w:tcPr>
          <w:p w14:paraId="237C4BEA" w14:textId="77777777" w:rsidR="005305D8" w:rsidRDefault="00000000">
            <w:pPr>
              <w:rPr>
                <w:rFonts w:ascii="宋体" w:eastAsia="宋体" w:hAnsi="宋体" w:cs="宋体" w:hint="eastAsia"/>
                <w:sz w:val="20"/>
                <w:szCs w:val="20"/>
              </w:rPr>
            </w:pPr>
            <w:r>
              <w:rPr>
                <w:rFonts w:hint="eastAsia"/>
                <w:sz w:val="20"/>
                <w:szCs w:val="20"/>
              </w:rPr>
              <w:t xml:space="preserve">  </w:t>
            </w:r>
            <w:r>
              <w:rPr>
                <w:rFonts w:hint="eastAsia"/>
                <w:sz w:val="20"/>
                <w:szCs w:val="20"/>
              </w:rPr>
              <w:t>经常性赠与</w:t>
            </w:r>
          </w:p>
        </w:tc>
        <w:tc>
          <w:tcPr>
            <w:tcW w:w="964" w:type="dxa"/>
            <w:tcBorders>
              <w:top w:val="nil"/>
              <w:left w:val="nil"/>
              <w:bottom w:val="single" w:sz="4" w:space="0" w:color="auto"/>
              <w:right w:val="single" w:sz="4" w:space="0" w:color="auto"/>
            </w:tcBorders>
            <w:shd w:val="clear" w:color="auto" w:fill="auto"/>
            <w:noWrap/>
            <w:vAlign w:val="bottom"/>
          </w:tcPr>
          <w:p w14:paraId="727921FA"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7A70C604" w14:textId="77777777">
        <w:trPr>
          <w:trHeight w:val="220"/>
        </w:trPr>
        <w:tc>
          <w:tcPr>
            <w:tcW w:w="749" w:type="dxa"/>
            <w:tcBorders>
              <w:top w:val="nil"/>
              <w:left w:val="single" w:sz="4" w:space="0" w:color="auto"/>
              <w:bottom w:val="single" w:sz="4" w:space="0" w:color="auto"/>
              <w:right w:val="single" w:sz="4" w:space="0" w:color="auto"/>
            </w:tcBorders>
            <w:shd w:val="clear" w:color="auto" w:fill="auto"/>
            <w:noWrap/>
            <w:vAlign w:val="center"/>
          </w:tcPr>
          <w:p w14:paraId="65E12ECE" w14:textId="77777777" w:rsidR="005305D8"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1457" w:type="dxa"/>
            <w:tcBorders>
              <w:top w:val="nil"/>
              <w:left w:val="nil"/>
              <w:bottom w:val="single" w:sz="4" w:space="0" w:color="auto"/>
              <w:right w:val="single" w:sz="4" w:space="0" w:color="auto"/>
            </w:tcBorders>
            <w:shd w:val="clear" w:color="auto" w:fill="auto"/>
            <w:noWrap/>
            <w:vAlign w:val="center"/>
          </w:tcPr>
          <w:p w14:paraId="0ACD8F6C" w14:textId="77777777" w:rsidR="005305D8"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797" w:type="dxa"/>
            <w:tcBorders>
              <w:top w:val="nil"/>
              <w:left w:val="nil"/>
              <w:bottom w:val="single" w:sz="4" w:space="0" w:color="auto"/>
              <w:right w:val="single" w:sz="4" w:space="0" w:color="auto"/>
            </w:tcBorders>
            <w:shd w:val="clear" w:color="auto" w:fill="auto"/>
            <w:noWrap/>
            <w:vAlign w:val="center"/>
          </w:tcPr>
          <w:p w14:paraId="0B03DC02"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nil"/>
              <w:left w:val="nil"/>
              <w:bottom w:val="single" w:sz="4" w:space="0" w:color="auto"/>
              <w:right w:val="single" w:sz="4" w:space="0" w:color="auto"/>
            </w:tcBorders>
            <w:shd w:val="clear" w:color="auto" w:fill="auto"/>
            <w:noWrap/>
          </w:tcPr>
          <w:p w14:paraId="2E1BEDED" w14:textId="77777777" w:rsidR="005305D8" w:rsidRDefault="00000000">
            <w:r>
              <w:rPr>
                <w:rFonts w:hint="eastAsia"/>
              </w:rPr>
              <w:t>30701</w:t>
            </w:r>
          </w:p>
        </w:tc>
        <w:tc>
          <w:tcPr>
            <w:tcW w:w="1434" w:type="dxa"/>
            <w:gridSpan w:val="2"/>
            <w:tcBorders>
              <w:top w:val="nil"/>
              <w:left w:val="nil"/>
              <w:bottom w:val="single" w:sz="4" w:space="0" w:color="auto"/>
              <w:right w:val="single" w:sz="4" w:space="0" w:color="auto"/>
            </w:tcBorders>
            <w:shd w:val="clear" w:color="auto" w:fill="auto"/>
            <w:noWrap/>
          </w:tcPr>
          <w:p w14:paraId="00837598" w14:textId="77777777" w:rsidR="005305D8" w:rsidRDefault="00000000">
            <w:r>
              <w:rPr>
                <w:rFonts w:hint="eastAsia"/>
              </w:rPr>
              <w:t xml:space="preserve">  </w:t>
            </w:r>
            <w:r>
              <w:rPr>
                <w:rFonts w:hint="eastAsia"/>
              </w:rPr>
              <w:t>国内债务付息</w:t>
            </w:r>
          </w:p>
        </w:tc>
        <w:tc>
          <w:tcPr>
            <w:tcW w:w="966" w:type="dxa"/>
            <w:tcBorders>
              <w:top w:val="nil"/>
              <w:left w:val="nil"/>
              <w:bottom w:val="single" w:sz="4" w:space="0" w:color="auto"/>
              <w:right w:val="single" w:sz="4" w:space="0" w:color="auto"/>
            </w:tcBorders>
            <w:shd w:val="clear" w:color="auto" w:fill="auto"/>
            <w:noWrap/>
            <w:vAlign w:val="bottom"/>
          </w:tcPr>
          <w:p w14:paraId="4E42E930"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749" w:type="dxa"/>
            <w:gridSpan w:val="2"/>
            <w:tcBorders>
              <w:top w:val="nil"/>
              <w:left w:val="nil"/>
              <w:bottom w:val="single" w:sz="4" w:space="0" w:color="auto"/>
              <w:right w:val="single" w:sz="4" w:space="0" w:color="auto"/>
            </w:tcBorders>
            <w:shd w:val="clear" w:color="auto" w:fill="auto"/>
            <w:noWrap/>
            <w:vAlign w:val="center"/>
          </w:tcPr>
          <w:p w14:paraId="77F8AD47" w14:textId="77777777" w:rsidR="005305D8" w:rsidRDefault="00000000">
            <w:pPr>
              <w:rPr>
                <w:rFonts w:ascii="宋体" w:eastAsia="宋体" w:hAnsi="宋体" w:cs="宋体" w:hint="eastAsia"/>
                <w:sz w:val="20"/>
                <w:szCs w:val="20"/>
              </w:rPr>
            </w:pPr>
            <w:r>
              <w:rPr>
                <w:rFonts w:hint="eastAsia"/>
                <w:sz w:val="20"/>
                <w:szCs w:val="20"/>
              </w:rPr>
              <w:t>39910</w:t>
            </w:r>
          </w:p>
        </w:tc>
        <w:tc>
          <w:tcPr>
            <w:tcW w:w="1616" w:type="dxa"/>
            <w:gridSpan w:val="2"/>
            <w:tcBorders>
              <w:top w:val="nil"/>
              <w:left w:val="nil"/>
              <w:bottom w:val="single" w:sz="4" w:space="0" w:color="auto"/>
              <w:right w:val="single" w:sz="4" w:space="0" w:color="auto"/>
            </w:tcBorders>
            <w:shd w:val="clear" w:color="auto" w:fill="auto"/>
            <w:noWrap/>
            <w:vAlign w:val="center"/>
          </w:tcPr>
          <w:p w14:paraId="1A1C761B" w14:textId="77777777" w:rsidR="005305D8" w:rsidRDefault="00000000">
            <w:pPr>
              <w:rPr>
                <w:rFonts w:ascii="宋体" w:eastAsia="宋体" w:hAnsi="宋体" w:cs="宋体" w:hint="eastAsia"/>
                <w:sz w:val="20"/>
                <w:szCs w:val="20"/>
              </w:rPr>
            </w:pPr>
            <w:r>
              <w:rPr>
                <w:rFonts w:hint="eastAsia"/>
                <w:sz w:val="20"/>
                <w:szCs w:val="20"/>
              </w:rPr>
              <w:t xml:space="preserve">  </w:t>
            </w:r>
            <w:r>
              <w:rPr>
                <w:rFonts w:hint="eastAsia"/>
                <w:sz w:val="20"/>
                <w:szCs w:val="20"/>
              </w:rPr>
              <w:t>资本性赠与</w:t>
            </w:r>
          </w:p>
        </w:tc>
        <w:tc>
          <w:tcPr>
            <w:tcW w:w="964" w:type="dxa"/>
            <w:tcBorders>
              <w:top w:val="nil"/>
              <w:left w:val="nil"/>
              <w:bottom w:val="single" w:sz="4" w:space="0" w:color="auto"/>
              <w:right w:val="single" w:sz="4" w:space="0" w:color="auto"/>
            </w:tcBorders>
            <w:shd w:val="clear" w:color="auto" w:fill="auto"/>
            <w:noWrap/>
            <w:vAlign w:val="bottom"/>
          </w:tcPr>
          <w:p w14:paraId="50EBA048"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0F5FB322" w14:textId="77777777">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97BD1" w14:textId="77777777" w:rsidR="005305D8"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FDE37" w14:textId="77777777" w:rsidR="005305D8"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C9CED"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noWrap/>
          </w:tcPr>
          <w:p w14:paraId="7DDD0BBB" w14:textId="77777777" w:rsidR="005305D8" w:rsidRDefault="00000000">
            <w:r>
              <w:rPr>
                <w:rFonts w:hint="eastAsia"/>
              </w:rPr>
              <w:t>30702</w:t>
            </w:r>
          </w:p>
        </w:tc>
        <w:tc>
          <w:tcPr>
            <w:tcW w:w="1434" w:type="dxa"/>
            <w:gridSpan w:val="2"/>
            <w:tcBorders>
              <w:top w:val="single" w:sz="4" w:space="0" w:color="auto"/>
              <w:left w:val="single" w:sz="4" w:space="0" w:color="auto"/>
              <w:bottom w:val="single" w:sz="4" w:space="0" w:color="auto"/>
              <w:right w:val="single" w:sz="4" w:space="0" w:color="auto"/>
            </w:tcBorders>
            <w:shd w:val="clear" w:color="auto" w:fill="auto"/>
            <w:noWrap/>
          </w:tcPr>
          <w:p w14:paraId="24180AC2" w14:textId="77777777" w:rsidR="005305D8" w:rsidRDefault="00000000">
            <w:r>
              <w:rPr>
                <w:rFonts w:hint="eastAsia"/>
              </w:rPr>
              <w:t xml:space="preserve">  </w:t>
            </w:r>
            <w:r>
              <w:rPr>
                <w:rFonts w:hint="eastAsia"/>
              </w:rPr>
              <w:t>国外债务</w:t>
            </w:r>
            <w:r>
              <w:rPr>
                <w:rFonts w:hint="eastAsia"/>
              </w:rPr>
              <w:lastRenderedPageBreak/>
              <w:t>付息</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177D6"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lastRenderedPageBreak/>
              <w:t xml:space="preserve">　</w:t>
            </w:r>
          </w:p>
        </w:tc>
        <w:tc>
          <w:tcPr>
            <w:tcW w:w="749" w:type="dxa"/>
            <w:gridSpan w:val="2"/>
            <w:tcBorders>
              <w:top w:val="single" w:sz="4" w:space="0" w:color="auto"/>
              <w:left w:val="single" w:sz="4" w:space="0" w:color="auto"/>
              <w:bottom w:val="single" w:sz="4" w:space="0" w:color="auto"/>
              <w:right w:val="single" w:sz="4" w:space="0" w:color="auto"/>
            </w:tcBorders>
            <w:shd w:val="clear" w:color="auto" w:fill="auto"/>
            <w:noWrap/>
          </w:tcPr>
          <w:p w14:paraId="3B3F31E5" w14:textId="77777777" w:rsidR="005305D8" w:rsidRDefault="00000000">
            <w:r>
              <w:rPr>
                <w:rFonts w:hint="eastAsia"/>
              </w:rPr>
              <w:t>39999</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noWrap/>
          </w:tcPr>
          <w:p w14:paraId="026A0047" w14:textId="77777777" w:rsidR="005305D8" w:rsidRDefault="00000000">
            <w:r>
              <w:rPr>
                <w:rFonts w:hint="eastAsia"/>
              </w:rPr>
              <w:t xml:space="preserve">  </w:t>
            </w:r>
            <w:r>
              <w:rPr>
                <w:rFonts w:hint="eastAsia"/>
              </w:rPr>
              <w:t>其他支出</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94E5A" w14:textId="77777777" w:rsidR="005305D8"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5305D8" w14:paraId="3FCA91E3" w14:textId="77777777">
        <w:trPr>
          <w:trHeight w:val="220"/>
        </w:trPr>
        <w:tc>
          <w:tcPr>
            <w:tcW w:w="22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67E110"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人员经费合计</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5D32081D"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45.87 </w:t>
            </w:r>
          </w:p>
        </w:tc>
        <w:tc>
          <w:tcPr>
            <w:tcW w:w="5641" w:type="dxa"/>
            <w:gridSpan w:val="10"/>
            <w:tcBorders>
              <w:top w:val="single" w:sz="4" w:space="0" w:color="auto"/>
              <w:left w:val="nil"/>
              <w:bottom w:val="single" w:sz="4" w:space="0" w:color="auto"/>
              <w:right w:val="single" w:sz="4" w:space="0" w:color="auto"/>
            </w:tcBorders>
            <w:shd w:val="clear" w:color="auto" w:fill="auto"/>
            <w:noWrap/>
            <w:vAlign w:val="center"/>
          </w:tcPr>
          <w:p w14:paraId="636E308D"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公用经费合计</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15498045" w14:textId="77777777" w:rsidR="005305D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2.24 </w:t>
            </w:r>
          </w:p>
        </w:tc>
      </w:tr>
    </w:tbl>
    <w:p w14:paraId="594B7B7E" w14:textId="77777777" w:rsidR="005305D8"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注：本表反映单位本年度一般公共预算财政拨款基本支出明细情况。</w:t>
      </w:r>
    </w:p>
    <w:p w14:paraId="49BE7D38" w14:textId="77777777" w:rsidR="00EB42EB" w:rsidRDefault="00EB42EB">
      <w:pPr>
        <w:widowControl/>
        <w:spacing w:line="24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br w:type="page"/>
      </w:r>
    </w:p>
    <w:p w14:paraId="3827C35A" w14:textId="327EE907" w:rsidR="005305D8" w:rsidRDefault="00000000">
      <w:pPr>
        <w:pStyle w:val="ac"/>
        <w:numPr>
          <w:ilvl w:val="0"/>
          <w:numId w:val="2"/>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一般公共预算财政拨款“三公”经费支出决算表 </w:t>
      </w:r>
    </w:p>
    <w:p w14:paraId="687E2C69" w14:textId="77777777" w:rsidR="005305D8" w:rsidRDefault="00000000">
      <w:pPr>
        <w:widowControl/>
        <w:spacing w:line="240" w:lineRule="auto"/>
        <w:jc w:val="center"/>
        <w:rPr>
          <w:rFonts w:ascii="黑体" w:eastAsia="黑体" w:hAnsi="Arial" w:cs="Arial"/>
          <w:color w:val="000000"/>
          <w:kern w:val="0"/>
          <w:sz w:val="36"/>
          <w:szCs w:val="36"/>
        </w:rPr>
      </w:pPr>
      <w:r>
        <w:rPr>
          <w:rFonts w:ascii="黑体" w:eastAsia="黑体" w:hAnsi="Arial" w:cs="Arial" w:hint="eastAsia"/>
          <w:color w:val="000000"/>
          <w:kern w:val="0"/>
          <w:sz w:val="36"/>
          <w:szCs w:val="36"/>
        </w:rPr>
        <w:t>一般公共预算财政拨款“三公”经费支出决算表</w:t>
      </w:r>
    </w:p>
    <w:tbl>
      <w:tblPr>
        <w:tblW w:w="8375" w:type="dxa"/>
        <w:jc w:val="center"/>
        <w:tblLook w:val="04A0" w:firstRow="1" w:lastRow="0" w:firstColumn="1" w:lastColumn="0" w:noHBand="0" w:noVBand="1"/>
      </w:tblPr>
      <w:tblGrid>
        <w:gridCol w:w="4180"/>
        <w:gridCol w:w="780"/>
        <w:gridCol w:w="3415"/>
      </w:tblGrid>
      <w:tr w:rsidR="005305D8" w14:paraId="1DDCFC03" w14:textId="77777777">
        <w:trPr>
          <w:trHeight w:val="405"/>
          <w:jc w:val="center"/>
        </w:trPr>
        <w:tc>
          <w:tcPr>
            <w:tcW w:w="4180" w:type="dxa"/>
            <w:tcBorders>
              <w:top w:val="nil"/>
              <w:left w:val="nil"/>
              <w:bottom w:val="nil"/>
              <w:right w:val="nil"/>
            </w:tcBorders>
            <w:shd w:val="clear" w:color="auto" w:fill="auto"/>
            <w:noWrap/>
            <w:vAlign w:val="center"/>
          </w:tcPr>
          <w:p w14:paraId="4B7A9462" w14:textId="77777777" w:rsidR="005305D8" w:rsidRDefault="005305D8">
            <w:pPr>
              <w:widowControl/>
              <w:spacing w:line="240" w:lineRule="auto"/>
              <w:jc w:val="center"/>
              <w:rPr>
                <w:rFonts w:ascii="黑体" w:eastAsia="黑体" w:hAnsi="宋体" w:cs="宋体" w:hint="eastAsia"/>
                <w:kern w:val="0"/>
                <w:sz w:val="38"/>
                <w:szCs w:val="38"/>
              </w:rPr>
            </w:pPr>
          </w:p>
        </w:tc>
        <w:tc>
          <w:tcPr>
            <w:tcW w:w="780" w:type="dxa"/>
            <w:tcBorders>
              <w:top w:val="nil"/>
              <w:left w:val="nil"/>
              <w:bottom w:val="nil"/>
              <w:right w:val="nil"/>
            </w:tcBorders>
            <w:shd w:val="clear" w:color="auto" w:fill="auto"/>
            <w:noWrap/>
            <w:vAlign w:val="center"/>
          </w:tcPr>
          <w:p w14:paraId="389B3E15" w14:textId="77777777" w:rsidR="005305D8" w:rsidRDefault="005305D8">
            <w:pPr>
              <w:widowControl/>
              <w:spacing w:line="240" w:lineRule="auto"/>
              <w:jc w:val="center"/>
              <w:rPr>
                <w:rFonts w:ascii="黑体" w:eastAsia="黑体" w:hAnsi="宋体" w:cs="宋体" w:hint="eastAsia"/>
                <w:kern w:val="0"/>
                <w:sz w:val="38"/>
                <w:szCs w:val="38"/>
              </w:rPr>
            </w:pPr>
          </w:p>
        </w:tc>
        <w:tc>
          <w:tcPr>
            <w:tcW w:w="3415" w:type="dxa"/>
            <w:tcBorders>
              <w:top w:val="nil"/>
              <w:left w:val="nil"/>
              <w:bottom w:val="nil"/>
              <w:right w:val="nil"/>
            </w:tcBorders>
            <w:shd w:val="clear" w:color="000000" w:fill="FFFFFF"/>
            <w:noWrap/>
            <w:vAlign w:val="bottom"/>
          </w:tcPr>
          <w:p w14:paraId="36A9743C" w14:textId="77777777" w:rsidR="005305D8" w:rsidRDefault="00000000">
            <w:pPr>
              <w:widowControl/>
              <w:spacing w:line="240" w:lineRule="auto"/>
              <w:jc w:val="right"/>
              <w:rPr>
                <w:rFonts w:ascii="宋体" w:eastAsia="宋体" w:hAnsi="宋体" w:cs="宋体" w:hint="eastAsia"/>
                <w:kern w:val="0"/>
                <w:sz w:val="24"/>
                <w:szCs w:val="24"/>
              </w:rPr>
            </w:pPr>
            <w:r>
              <w:rPr>
                <w:rFonts w:ascii="宋体" w:eastAsia="宋体" w:hAnsi="宋体" w:cs="宋体" w:hint="eastAsia"/>
                <w:kern w:val="0"/>
                <w:sz w:val="24"/>
                <w:szCs w:val="24"/>
              </w:rPr>
              <w:t>公开07表</w:t>
            </w:r>
          </w:p>
        </w:tc>
      </w:tr>
      <w:tr w:rsidR="005305D8" w14:paraId="1A00889F" w14:textId="77777777">
        <w:trPr>
          <w:trHeight w:val="375"/>
          <w:jc w:val="center"/>
        </w:trPr>
        <w:tc>
          <w:tcPr>
            <w:tcW w:w="4180" w:type="dxa"/>
            <w:tcBorders>
              <w:top w:val="nil"/>
              <w:left w:val="nil"/>
              <w:bottom w:val="nil"/>
              <w:right w:val="nil"/>
            </w:tcBorders>
            <w:shd w:val="clear" w:color="auto" w:fill="auto"/>
            <w:noWrap/>
            <w:vAlign w:val="center"/>
          </w:tcPr>
          <w:p w14:paraId="41BCCD3E" w14:textId="77777777" w:rsidR="005305D8" w:rsidRDefault="00000000">
            <w:pPr>
              <w:widowControl/>
              <w:spacing w:line="240" w:lineRule="auto"/>
              <w:jc w:val="left"/>
              <w:rPr>
                <w:rFonts w:ascii="宋体" w:eastAsia="宋体" w:hAnsi="宋体" w:cs="宋体" w:hint="eastAsia"/>
                <w:color w:val="000000"/>
                <w:kern w:val="0"/>
                <w:sz w:val="22"/>
              </w:rPr>
            </w:pPr>
            <w:r>
              <w:rPr>
                <w:rFonts w:ascii="宋体" w:eastAsia="宋体" w:hAnsi="宋体" w:cs="Arial" w:hint="eastAsia"/>
                <w:color w:val="000000"/>
                <w:kern w:val="0"/>
                <w:sz w:val="24"/>
                <w:szCs w:val="24"/>
              </w:rPr>
              <w:t>单位</w:t>
            </w:r>
            <w:r>
              <w:rPr>
                <w:rFonts w:ascii="宋体" w:eastAsia="宋体" w:hAnsi="宋体" w:cs="宋体" w:hint="eastAsia"/>
                <w:color w:val="000000"/>
                <w:kern w:val="0"/>
                <w:sz w:val="22"/>
              </w:rPr>
              <w:t>：</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780" w:type="dxa"/>
            <w:tcBorders>
              <w:top w:val="nil"/>
              <w:left w:val="nil"/>
              <w:bottom w:val="nil"/>
              <w:right w:val="nil"/>
            </w:tcBorders>
            <w:shd w:val="clear" w:color="auto" w:fill="auto"/>
            <w:noWrap/>
            <w:vAlign w:val="center"/>
          </w:tcPr>
          <w:p w14:paraId="031A8850" w14:textId="77777777" w:rsidR="005305D8" w:rsidRDefault="005305D8">
            <w:pPr>
              <w:widowControl/>
              <w:spacing w:line="240" w:lineRule="auto"/>
              <w:jc w:val="left"/>
              <w:rPr>
                <w:rFonts w:ascii="宋体" w:eastAsia="宋体" w:hAnsi="宋体" w:cs="宋体" w:hint="eastAsia"/>
                <w:color w:val="000000"/>
                <w:kern w:val="0"/>
                <w:sz w:val="22"/>
              </w:rPr>
            </w:pPr>
          </w:p>
        </w:tc>
        <w:tc>
          <w:tcPr>
            <w:tcW w:w="3415" w:type="dxa"/>
            <w:tcBorders>
              <w:top w:val="nil"/>
              <w:left w:val="nil"/>
              <w:bottom w:val="nil"/>
              <w:right w:val="nil"/>
            </w:tcBorders>
            <w:shd w:val="clear" w:color="auto" w:fill="auto"/>
            <w:noWrap/>
            <w:vAlign w:val="center"/>
          </w:tcPr>
          <w:p w14:paraId="2BEC0ECD" w14:textId="77777777" w:rsidR="005305D8"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单位：万元</w:t>
            </w:r>
          </w:p>
        </w:tc>
      </w:tr>
      <w:tr w:rsidR="005305D8" w14:paraId="5156392C"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60472"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2D65443C"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行次</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20F77BD4"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决算数</w:t>
            </w:r>
          </w:p>
        </w:tc>
      </w:tr>
      <w:tr w:rsidR="005305D8" w14:paraId="4C97A985" w14:textId="77777777">
        <w:trPr>
          <w:trHeight w:val="615"/>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14:paraId="73DC3FEC"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合计</w:t>
            </w:r>
          </w:p>
        </w:tc>
        <w:tc>
          <w:tcPr>
            <w:tcW w:w="780" w:type="dxa"/>
            <w:tcBorders>
              <w:top w:val="nil"/>
              <w:left w:val="nil"/>
              <w:bottom w:val="single" w:sz="4" w:space="0" w:color="auto"/>
              <w:right w:val="single" w:sz="4" w:space="0" w:color="auto"/>
            </w:tcBorders>
            <w:shd w:val="clear" w:color="auto" w:fill="auto"/>
            <w:noWrap/>
            <w:vAlign w:val="center"/>
          </w:tcPr>
          <w:p w14:paraId="638D3300"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3415" w:type="dxa"/>
            <w:tcBorders>
              <w:top w:val="nil"/>
              <w:left w:val="nil"/>
              <w:bottom w:val="single" w:sz="4" w:space="0" w:color="auto"/>
              <w:right w:val="single" w:sz="4" w:space="0" w:color="auto"/>
            </w:tcBorders>
            <w:shd w:val="clear" w:color="auto" w:fill="auto"/>
            <w:noWrap/>
            <w:vAlign w:val="center"/>
          </w:tcPr>
          <w:p w14:paraId="3AEA60FD" w14:textId="77777777" w:rsidR="005305D8"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 xml:space="preserve">0.00　</w:t>
            </w:r>
          </w:p>
        </w:tc>
      </w:tr>
      <w:tr w:rsidR="005305D8" w14:paraId="0169C59B"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F2476" w14:textId="77777777" w:rsidR="005305D8"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 因公出国（境）费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6B835"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p>
        </w:tc>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58E1D" w14:textId="77777777" w:rsidR="005305D8"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 xml:space="preserve">0.00　</w:t>
            </w:r>
          </w:p>
        </w:tc>
      </w:tr>
      <w:tr w:rsidR="005305D8" w14:paraId="1FC830A3"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E8155" w14:textId="77777777" w:rsidR="005305D8"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 公务用车购置及运行维护费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7A44724B"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2EE19970" w14:textId="77777777" w:rsidR="005305D8"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 xml:space="preserve">0.00　</w:t>
            </w:r>
          </w:p>
        </w:tc>
      </w:tr>
      <w:tr w:rsidR="005305D8" w14:paraId="1BB38EF8"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E939C" w14:textId="77777777" w:rsidR="005305D8"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其中：（1）公务用车购置费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1C2EF"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FF695" w14:textId="77777777" w:rsidR="005305D8"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 xml:space="preserve">0.00　</w:t>
            </w:r>
          </w:p>
        </w:tc>
      </w:tr>
      <w:tr w:rsidR="005305D8" w14:paraId="3F5C02ED"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07597" w14:textId="77777777" w:rsidR="005305D8"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（2）公务用车运行维护费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252C1639"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275D3F8E" w14:textId="77777777" w:rsidR="005305D8"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 xml:space="preserve">0.00　</w:t>
            </w:r>
          </w:p>
        </w:tc>
      </w:tr>
      <w:tr w:rsidR="005305D8" w14:paraId="57CAF34E" w14:textId="77777777">
        <w:trPr>
          <w:trHeight w:val="615"/>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14:paraId="47E91DDB" w14:textId="77777777" w:rsidR="005305D8"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 公务接待费</w:t>
            </w:r>
          </w:p>
        </w:tc>
        <w:tc>
          <w:tcPr>
            <w:tcW w:w="780" w:type="dxa"/>
            <w:tcBorders>
              <w:top w:val="nil"/>
              <w:left w:val="nil"/>
              <w:bottom w:val="single" w:sz="4" w:space="0" w:color="auto"/>
              <w:right w:val="single" w:sz="4" w:space="0" w:color="auto"/>
            </w:tcBorders>
            <w:shd w:val="clear" w:color="auto" w:fill="auto"/>
            <w:noWrap/>
            <w:vAlign w:val="center"/>
          </w:tcPr>
          <w:p w14:paraId="552B39A4" w14:textId="77777777" w:rsidR="005305D8"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w:t>
            </w:r>
          </w:p>
        </w:tc>
        <w:tc>
          <w:tcPr>
            <w:tcW w:w="3415" w:type="dxa"/>
            <w:tcBorders>
              <w:top w:val="nil"/>
              <w:left w:val="nil"/>
              <w:bottom w:val="single" w:sz="4" w:space="0" w:color="auto"/>
              <w:right w:val="single" w:sz="4" w:space="0" w:color="auto"/>
            </w:tcBorders>
            <w:shd w:val="clear" w:color="auto" w:fill="auto"/>
            <w:noWrap/>
            <w:vAlign w:val="center"/>
          </w:tcPr>
          <w:p w14:paraId="764F35AC" w14:textId="77777777" w:rsidR="005305D8"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 xml:space="preserve">0.00　</w:t>
            </w:r>
          </w:p>
        </w:tc>
      </w:tr>
    </w:tbl>
    <w:p w14:paraId="6779297B" w14:textId="77777777" w:rsidR="00EB42EB" w:rsidRDefault="00EB42EB">
      <w:pPr>
        <w:jc w:val="left"/>
        <w:rPr>
          <w:rFonts w:ascii="宋体" w:eastAsia="宋体" w:hAnsi="宋体" w:cs="宋体" w:hint="eastAsia"/>
          <w:kern w:val="0"/>
          <w:sz w:val="24"/>
          <w:szCs w:val="24"/>
        </w:rPr>
      </w:pPr>
    </w:p>
    <w:p w14:paraId="677986F7" w14:textId="77777777" w:rsidR="00EB42EB" w:rsidRDefault="00EB42EB">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br w:type="page"/>
      </w:r>
    </w:p>
    <w:p w14:paraId="57DAA209" w14:textId="2E394E31" w:rsidR="005305D8" w:rsidRDefault="00000000">
      <w:pPr>
        <w:jc w:val="left"/>
        <w:rPr>
          <w:rFonts w:ascii="黑体" w:eastAsia="黑体" w:hAnsi="仿宋" w:hint="eastAsia"/>
          <w:sz w:val="32"/>
          <w:szCs w:val="32"/>
        </w:rPr>
      </w:pPr>
      <w:r>
        <w:rPr>
          <w:rFonts w:ascii="黑体" w:eastAsia="黑体" w:hAnsi="仿宋" w:hint="eastAsia"/>
          <w:sz w:val="32"/>
          <w:szCs w:val="32"/>
        </w:rPr>
        <w:lastRenderedPageBreak/>
        <w:t xml:space="preserve">八、政府性基金预算财政拨款收入支出决算表 </w:t>
      </w:r>
    </w:p>
    <w:tbl>
      <w:tblPr>
        <w:tblW w:w="8662" w:type="dxa"/>
        <w:tblInd w:w="93" w:type="dxa"/>
        <w:tblLook w:val="04A0" w:firstRow="1" w:lastRow="0" w:firstColumn="1" w:lastColumn="0" w:noHBand="0" w:noVBand="1"/>
      </w:tblPr>
      <w:tblGrid>
        <w:gridCol w:w="436"/>
        <w:gridCol w:w="436"/>
        <w:gridCol w:w="436"/>
        <w:gridCol w:w="1117"/>
        <w:gridCol w:w="1163"/>
        <w:gridCol w:w="822"/>
        <w:gridCol w:w="850"/>
        <w:gridCol w:w="1134"/>
        <w:gridCol w:w="1134"/>
        <w:gridCol w:w="1134"/>
      </w:tblGrid>
      <w:tr w:rsidR="005305D8" w14:paraId="4FDA7CA4" w14:textId="77777777" w:rsidTr="00EB42EB">
        <w:trPr>
          <w:trHeight w:val="735"/>
        </w:trPr>
        <w:tc>
          <w:tcPr>
            <w:tcW w:w="8662" w:type="dxa"/>
            <w:gridSpan w:val="10"/>
            <w:tcBorders>
              <w:top w:val="nil"/>
              <w:left w:val="nil"/>
              <w:bottom w:val="nil"/>
              <w:right w:val="nil"/>
            </w:tcBorders>
            <w:shd w:val="clear" w:color="auto" w:fill="auto"/>
            <w:noWrap/>
            <w:vAlign w:val="center"/>
          </w:tcPr>
          <w:p w14:paraId="79871FC3" w14:textId="77777777" w:rsidR="005305D8"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政府性基金预算财政拨款收入支出决算表</w:t>
            </w:r>
          </w:p>
        </w:tc>
      </w:tr>
      <w:tr w:rsidR="005305D8" w14:paraId="046010BB" w14:textId="77777777" w:rsidTr="00EB42EB">
        <w:trPr>
          <w:trHeight w:val="300"/>
        </w:trPr>
        <w:tc>
          <w:tcPr>
            <w:tcW w:w="436" w:type="dxa"/>
            <w:tcBorders>
              <w:top w:val="nil"/>
              <w:left w:val="nil"/>
              <w:bottom w:val="nil"/>
              <w:right w:val="nil"/>
            </w:tcBorders>
            <w:shd w:val="clear" w:color="auto" w:fill="auto"/>
            <w:noWrap/>
            <w:vAlign w:val="bottom"/>
          </w:tcPr>
          <w:p w14:paraId="0BEC82B6" w14:textId="77777777" w:rsidR="005305D8" w:rsidRDefault="005305D8">
            <w:pPr>
              <w:widowControl/>
              <w:spacing w:line="240" w:lineRule="auto"/>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tcPr>
          <w:p w14:paraId="0B5F3F83" w14:textId="77777777" w:rsidR="005305D8" w:rsidRDefault="005305D8">
            <w:pPr>
              <w:widowControl/>
              <w:spacing w:line="240" w:lineRule="auto"/>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tcPr>
          <w:p w14:paraId="60142B53" w14:textId="77777777" w:rsidR="005305D8" w:rsidRDefault="005305D8">
            <w:pPr>
              <w:widowControl/>
              <w:spacing w:line="240" w:lineRule="auto"/>
              <w:jc w:val="left"/>
              <w:rPr>
                <w:rFonts w:ascii="Arial" w:eastAsia="宋体" w:hAnsi="Arial" w:cs="Arial"/>
                <w:color w:val="000000"/>
                <w:kern w:val="0"/>
                <w:sz w:val="20"/>
                <w:szCs w:val="20"/>
              </w:rPr>
            </w:pPr>
          </w:p>
        </w:tc>
        <w:tc>
          <w:tcPr>
            <w:tcW w:w="1117" w:type="dxa"/>
            <w:tcBorders>
              <w:top w:val="nil"/>
              <w:left w:val="nil"/>
              <w:bottom w:val="nil"/>
              <w:right w:val="nil"/>
            </w:tcBorders>
            <w:shd w:val="clear" w:color="auto" w:fill="auto"/>
            <w:noWrap/>
            <w:vAlign w:val="bottom"/>
          </w:tcPr>
          <w:p w14:paraId="00CF0BD6" w14:textId="77777777" w:rsidR="005305D8" w:rsidRDefault="005305D8">
            <w:pPr>
              <w:widowControl/>
              <w:spacing w:line="240" w:lineRule="auto"/>
              <w:jc w:val="left"/>
              <w:rPr>
                <w:rFonts w:ascii="Arial" w:eastAsia="宋体" w:hAnsi="Arial" w:cs="Arial"/>
                <w:color w:val="000000"/>
                <w:kern w:val="0"/>
                <w:sz w:val="20"/>
                <w:szCs w:val="20"/>
              </w:rPr>
            </w:pPr>
          </w:p>
        </w:tc>
        <w:tc>
          <w:tcPr>
            <w:tcW w:w="1163" w:type="dxa"/>
            <w:tcBorders>
              <w:top w:val="nil"/>
              <w:left w:val="nil"/>
              <w:bottom w:val="nil"/>
              <w:right w:val="nil"/>
            </w:tcBorders>
            <w:shd w:val="clear" w:color="auto" w:fill="auto"/>
            <w:noWrap/>
            <w:vAlign w:val="bottom"/>
          </w:tcPr>
          <w:p w14:paraId="2205CDD0" w14:textId="77777777" w:rsidR="005305D8" w:rsidRDefault="005305D8">
            <w:pPr>
              <w:widowControl/>
              <w:spacing w:line="240" w:lineRule="auto"/>
              <w:jc w:val="left"/>
              <w:rPr>
                <w:rFonts w:ascii="Arial" w:eastAsia="宋体" w:hAnsi="Arial" w:cs="Arial"/>
                <w:color w:val="000000"/>
                <w:kern w:val="0"/>
                <w:sz w:val="20"/>
                <w:szCs w:val="20"/>
              </w:rPr>
            </w:pPr>
          </w:p>
        </w:tc>
        <w:tc>
          <w:tcPr>
            <w:tcW w:w="822" w:type="dxa"/>
            <w:tcBorders>
              <w:top w:val="nil"/>
              <w:left w:val="nil"/>
              <w:bottom w:val="nil"/>
              <w:right w:val="nil"/>
            </w:tcBorders>
            <w:shd w:val="clear" w:color="auto" w:fill="auto"/>
            <w:noWrap/>
            <w:vAlign w:val="bottom"/>
          </w:tcPr>
          <w:p w14:paraId="53B55976" w14:textId="77777777" w:rsidR="005305D8" w:rsidRDefault="005305D8">
            <w:pPr>
              <w:widowControl/>
              <w:spacing w:line="240" w:lineRule="auto"/>
              <w:jc w:val="left"/>
              <w:rPr>
                <w:rFonts w:ascii="Arial" w:eastAsia="宋体" w:hAnsi="Arial" w:cs="Arial"/>
                <w:color w:val="000000"/>
                <w:kern w:val="0"/>
                <w:sz w:val="20"/>
                <w:szCs w:val="20"/>
              </w:rPr>
            </w:pPr>
          </w:p>
        </w:tc>
        <w:tc>
          <w:tcPr>
            <w:tcW w:w="850" w:type="dxa"/>
            <w:tcBorders>
              <w:top w:val="nil"/>
              <w:left w:val="nil"/>
              <w:bottom w:val="nil"/>
              <w:right w:val="nil"/>
            </w:tcBorders>
            <w:shd w:val="clear" w:color="auto" w:fill="auto"/>
            <w:noWrap/>
            <w:vAlign w:val="bottom"/>
          </w:tcPr>
          <w:p w14:paraId="6F35F259" w14:textId="77777777" w:rsidR="005305D8" w:rsidRDefault="005305D8">
            <w:pPr>
              <w:widowControl/>
              <w:spacing w:line="240" w:lineRule="auto"/>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tcPr>
          <w:p w14:paraId="039F26D7" w14:textId="77777777" w:rsidR="005305D8" w:rsidRDefault="005305D8">
            <w:pPr>
              <w:widowControl/>
              <w:spacing w:line="240" w:lineRule="auto"/>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tcPr>
          <w:p w14:paraId="0BA1A5CE" w14:textId="77777777" w:rsidR="005305D8" w:rsidRDefault="005305D8">
            <w:pPr>
              <w:widowControl/>
              <w:spacing w:line="240" w:lineRule="auto"/>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tcPr>
          <w:p w14:paraId="53627CF1" w14:textId="77777777" w:rsidR="005305D8" w:rsidRDefault="00000000">
            <w:pPr>
              <w:widowControl/>
              <w:spacing w:line="240" w:lineRule="auto"/>
              <w:jc w:val="right"/>
              <w:rPr>
                <w:rFonts w:ascii="宋体" w:eastAsia="宋体" w:hAnsi="宋体" w:cs="Arial" w:hint="eastAsia"/>
                <w:color w:val="000000"/>
                <w:kern w:val="0"/>
                <w:sz w:val="24"/>
                <w:szCs w:val="24"/>
              </w:rPr>
            </w:pPr>
            <w:r>
              <w:rPr>
                <w:rFonts w:ascii="宋体" w:eastAsia="宋体" w:hAnsi="宋体" w:cs="Arial" w:hint="eastAsia"/>
                <w:kern w:val="0"/>
                <w:sz w:val="20"/>
                <w:szCs w:val="20"/>
              </w:rPr>
              <w:t>公开08表</w:t>
            </w:r>
          </w:p>
        </w:tc>
      </w:tr>
      <w:tr w:rsidR="005305D8" w14:paraId="641577D1" w14:textId="77777777" w:rsidTr="00EB42EB">
        <w:trPr>
          <w:trHeight w:val="315"/>
        </w:trPr>
        <w:tc>
          <w:tcPr>
            <w:tcW w:w="4410" w:type="dxa"/>
            <w:gridSpan w:val="6"/>
            <w:tcBorders>
              <w:top w:val="nil"/>
              <w:left w:val="nil"/>
              <w:bottom w:val="nil"/>
              <w:right w:val="nil"/>
            </w:tcBorders>
            <w:shd w:val="clear" w:color="auto" w:fill="auto"/>
            <w:noWrap/>
            <w:vAlign w:val="bottom"/>
          </w:tcPr>
          <w:p w14:paraId="746E8DFA" w14:textId="77777777" w:rsidR="005305D8" w:rsidRDefault="00000000" w:rsidP="00EB42EB">
            <w:pPr>
              <w:widowControl/>
              <w:spacing w:line="240" w:lineRule="auto"/>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850" w:type="dxa"/>
            <w:tcBorders>
              <w:top w:val="nil"/>
              <w:left w:val="nil"/>
              <w:bottom w:val="nil"/>
              <w:right w:val="nil"/>
            </w:tcBorders>
            <w:shd w:val="clear" w:color="auto" w:fill="auto"/>
            <w:noWrap/>
            <w:vAlign w:val="bottom"/>
          </w:tcPr>
          <w:p w14:paraId="5049AAED" w14:textId="77777777" w:rsidR="005305D8" w:rsidRDefault="005305D8">
            <w:pPr>
              <w:widowControl/>
              <w:spacing w:line="240" w:lineRule="auto"/>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tcPr>
          <w:p w14:paraId="352F30B9" w14:textId="77777777" w:rsidR="005305D8" w:rsidRDefault="005305D8">
            <w:pPr>
              <w:widowControl/>
              <w:spacing w:line="240" w:lineRule="auto"/>
              <w:jc w:val="left"/>
              <w:rPr>
                <w:rFonts w:ascii="Arial" w:eastAsia="宋体" w:hAnsi="Arial" w:cs="Arial"/>
                <w:color w:val="000000"/>
                <w:kern w:val="0"/>
                <w:sz w:val="20"/>
                <w:szCs w:val="20"/>
              </w:rPr>
            </w:pPr>
          </w:p>
        </w:tc>
        <w:tc>
          <w:tcPr>
            <w:tcW w:w="2268" w:type="dxa"/>
            <w:gridSpan w:val="2"/>
            <w:tcBorders>
              <w:top w:val="nil"/>
              <w:left w:val="nil"/>
              <w:bottom w:val="nil"/>
              <w:right w:val="nil"/>
            </w:tcBorders>
            <w:shd w:val="clear" w:color="auto" w:fill="auto"/>
            <w:noWrap/>
            <w:vAlign w:val="bottom"/>
          </w:tcPr>
          <w:p w14:paraId="6E6CEEE3" w14:textId="77777777" w:rsidR="005305D8" w:rsidRDefault="00000000">
            <w:pPr>
              <w:widowControl/>
              <w:spacing w:line="240" w:lineRule="auto"/>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单位：万元</w:t>
            </w:r>
          </w:p>
        </w:tc>
      </w:tr>
      <w:tr w:rsidR="005305D8" w14:paraId="67BFAFFB" w14:textId="77777777" w:rsidTr="00EB42EB">
        <w:trPr>
          <w:trHeight w:val="308"/>
        </w:trPr>
        <w:tc>
          <w:tcPr>
            <w:tcW w:w="2425"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14:paraId="26A288C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1163"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4466442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年初结转和结余</w:t>
            </w:r>
          </w:p>
        </w:tc>
        <w:tc>
          <w:tcPr>
            <w:tcW w:w="82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2251BB21"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本年收入</w:t>
            </w:r>
          </w:p>
        </w:tc>
        <w:tc>
          <w:tcPr>
            <w:tcW w:w="3118" w:type="dxa"/>
            <w:gridSpan w:val="3"/>
            <w:tcBorders>
              <w:top w:val="single" w:sz="8" w:space="0" w:color="000000"/>
              <w:left w:val="nil"/>
              <w:bottom w:val="single" w:sz="4" w:space="0" w:color="000000"/>
              <w:right w:val="single" w:sz="4" w:space="0" w:color="000000"/>
            </w:tcBorders>
            <w:shd w:val="clear" w:color="auto" w:fill="auto"/>
            <w:vAlign w:val="center"/>
          </w:tcPr>
          <w:p w14:paraId="3484997C"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本年支出</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5E01023C"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年末结转和结余</w:t>
            </w:r>
          </w:p>
        </w:tc>
      </w:tr>
      <w:tr w:rsidR="005305D8" w14:paraId="1A8F2E1B" w14:textId="77777777" w:rsidTr="00EB42EB">
        <w:trPr>
          <w:trHeight w:val="312"/>
        </w:trPr>
        <w:tc>
          <w:tcPr>
            <w:tcW w:w="130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3FCF1783"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支出功能分类科目编码</w:t>
            </w:r>
          </w:p>
        </w:tc>
        <w:tc>
          <w:tcPr>
            <w:tcW w:w="1117" w:type="dxa"/>
            <w:vMerge w:val="restart"/>
            <w:tcBorders>
              <w:top w:val="nil"/>
              <w:left w:val="nil"/>
              <w:bottom w:val="single" w:sz="4" w:space="0" w:color="000000"/>
              <w:right w:val="single" w:sz="4" w:space="0" w:color="000000"/>
            </w:tcBorders>
            <w:shd w:val="clear" w:color="auto" w:fill="auto"/>
            <w:vAlign w:val="center"/>
          </w:tcPr>
          <w:p w14:paraId="06C5C294"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1163" w:type="dxa"/>
            <w:vMerge/>
            <w:tcBorders>
              <w:top w:val="single" w:sz="8" w:space="0" w:color="000000"/>
              <w:left w:val="single" w:sz="4" w:space="0" w:color="000000"/>
              <w:bottom w:val="single" w:sz="4" w:space="0" w:color="000000"/>
              <w:right w:val="single" w:sz="4" w:space="0" w:color="000000"/>
            </w:tcBorders>
            <w:vAlign w:val="center"/>
          </w:tcPr>
          <w:p w14:paraId="6BC64DE7" w14:textId="77777777" w:rsidR="005305D8" w:rsidRDefault="005305D8">
            <w:pPr>
              <w:widowControl/>
              <w:spacing w:line="240" w:lineRule="auto"/>
              <w:jc w:val="left"/>
              <w:rPr>
                <w:rFonts w:ascii="宋体" w:eastAsia="宋体" w:hAnsi="宋体" w:cs="Arial" w:hint="eastAsia"/>
                <w:color w:val="000000"/>
                <w:kern w:val="0"/>
                <w:sz w:val="22"/>
              </w:rPr>
            </w:pPr>
          </w:p>
        </w:tc>
        <w:tc>
          <w:tcPr>
            <w:tcW w:w="822" w:type="dxa"/>
            <w:vMerge/>
            <w:tcBorders>
              <w:top w:val="single" w:sz="8" w:space="0" w:color="000000"/>
              <w:left w:val="single" w:sz="4" w:space="0" w:color="000000"/>
              <w:bottom w:val="single" w:sz="4" w:space="0" w:color="000000"/>
              <w:right w:val="single" w:sz="4" w:space="0" w:color="000000"/>
            </w:tcBorders>
            <w:vAlign w:val="center"/>
          </w:tcPr>
          <w:p w14:paraId="31A78237" w14:textId="77777777" w:rsidR="005305D8" w:rsidRDefault="005305D8">
            <w:pPr>
              <w:widowControl/>
              <w:spacing w:line="240" w:lineRule="auto"/>
              <w:jc w:val="left"/>
              <w:rPr>
                <w:rFonts w:ascii="宋体" w:eastAsia="宋体" w:hAnsi="宋体" w:cs="Arial" w:hint="eastAsia"/>
                <w:color w:val="000000"/>
                <w:kern w:val="0"/>
                <w:sz w:val="22"/>
              </w:rPr>
            </w:pPr>
          </w:p>
        </w:tc>
        <w:tc>
          <w:tcPr>
            <w:tcW w:w="850" w:type="dxa"/>
            <w:vMerge w:val="restart"/>
            <w:tcBorders>
              <w:top w:val="nil"/>
              <w:left w:val="nil"/>
              <w:bottom w:val="single" w:sz="4" w:space="0" w:color="000000"/>
              <w:right w:val="single" w:sz="4" w:space="0" w:color="000000"/>
            </w:tcBorders>
            <w:shd w:val="clear" w:color="auto" w:fill="auto"/>
            <w:vAlign w:val="center"/>
          </w:tcPr>
          <w:p w14:paraId="023B5605"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小计</w:t>
            </w:r>
          </w:p>
        </w:tc>
        <w:tc>
          <w:tcPr>
            <w:tcW w:w="1134" w:type="dxa"/>
            <w:vMerge w:val="restart"/>
            <w:tcBorders>
              <w:top w:val="nil"/>
              <w:left w:val="single" w:sz="4" w:space="0" w:color="000000"/>
              <w:bottom w:val="nil"/>
              <w:right w:val="single" w:sz="4" w:space="0" w:color="000000"/>
            </w:tcBorders>
            <w:shd w:val="clear" w:color="auto" w:fill="auto"/>
            <w:vAlign w:val="center"/>
          </w:tcPr>
          <w:p w14:paraId="395FAFB8"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基本支出</w:t>
            </w:r>
          </w:p>
        </w:tc>
        <w:tc>
          <w:tcPr>
            <w:tcW w:w="1134" w:type="dxa"/>
            <w:vMerge w:val="restart"/>
            <w:tcBorders>
              <w:top w:val="nil"/>
              <w:left w:val="nil"/>
              <w:bottom w:val="single" w:sz="4" w:space="0" w:color="000000"/>
              <w:right w:val="single" w:sz="4" w:space="0" w:color="000000"/>
            </w:tcBorders>
            <w:shd w:val="clear" w:color="auto" w:fill="auto"/>
            <w:vAlign w:val="center"/>
          </w:tcPr>
          <w:p w14:paraId="26E4FEA3"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项目支出</w:t>
            </w:r>
          </w:p>
        </w:tc>
        <w:tc>
          <w:tcPr>
            <w:tcW w:w="1134" w:type="dxa"/>
            <w:vMerge/>
            <w:tcBorders>
              <w:top w:val="single" w:sz="8" w:space="0" w:color="000000"/>
              <w:left w:val="single" w:sz="4" w:space="0" w:color="000000"/>
              <w:bottom w:val="single" w:sz="4" w:space="0" w:color="000000"/>
              <w:right w:val="single" w:sz="4" w:space="0" w:color="000000"/>
            </w:tcBorders>
            <w:vAlign w:val="center"/>
          </w:tcPr>
          <w:p w14:paraId="3A09870F" w14:textId="77777777" w:rsidR="005305D8" w:rsidRDefault="005305D8">
            <w:pPr>
              <w:widowControl/>
              <w:spacing w:line="240" w:lineRule="auto"/>
              <w:jc w:val="left"/>
              <w:rPr>
                <w:rFonts w:ascii="宋体" w:eastAsia="宋体" w:hAnsi="宋体" w:cs="Arial" w:hint="eastAsia"/>
                <w:color w:val="000000"/>
                <w:kern w:val="0"/>
                <w:sz w:val="22"/>
              </w:rPr>
            </w:pPr>
          </w:p>
        </w:tc>
      </w:tr>
      <w:tr w:rsidR="005305D8" w14:paraId="1058DB5E" w14:textId="77777777" w:rsidTr="00EB42EB">
        <w:trPr>
          <w:trHeight w:val="312"/>
        </w:trPr>
        <w:tc>
          <w:tcPr>
            <w:tcW w:w="1308" w:type="dxa"/>
            <w:gridSpan w:val="3"/>
            <w:vMerge/>
            <w:tcBorders>
              <w:top w:val="single" w:sz="4" w:space="0" w:color="000000"/>
              <w:left w:val="single" w:sz="8" w:space="0" w:color="000000"/>
              <w:bottom w:val="single" w:sz="4" w:space="0" w:color="000000"/>
              <w:right w:val="single" w:sz="4" w:space="0" w:color="000000"/>
            </w:tcBorders>
            <w:vAlign w:val="center"/>
          </w:tcPr>
          <w:p w14:paraId="01E88B9E" w14:textId="77777777" w:rsidR="005305D8" w:rsidRDefault="005305D8">
            <w:pPr>
              <w:widowControl/>
              <w:spacing w:line="240" w:lineRule="auto"/>
              <w:jc w:val="left"/>
              <w:rPr>
                <w:rFonts w:ascii="宋体" w:eastAsia="宋体" w:hAnsi="宋体" w:cs="Arial" w:hint="eastAsia"/>
                <w:color w:val="000000"/>
                <w:kern w:val="0"/>
                <w:sz w:val="22"/>
              </w:rPr>
            </w:pPr>
          </w:p>
        </w:tc>
        <w:tc>
          <w:tcPr>
            <w:tcW w:w="1117" w:type="dxa"/>
            <w:vMerge/>
            <w:tcBorders>
              <w:top w:val="nil"/>
              <w:left w:val="nil"/>
              <w:bottom w:val="single" w:sz="4" w:space="0" w:color="000000"/>
              <w:right w:val="single" w:sz="4" w:space="0" w:color="000000"/>
            </w:tcBorders>
            <w:vAlign w:val="center"/>
          </w:tcPr>
          <w:p w14:paraId="5140DCA7" w14:textId="77777777" w:rsidR="005305D8" w:rsidRDefault="005305D8">
            <w:pPr>
              <w:widowControl/>
              <w:spacing w:line="240" w:lineRule="auto"/>
              <w:jc w:val="left"/>
              <w:rPr>
                <w:rFonts w:ascii="宋体" w:eastAsia="宋体" w:hAnsi="宋体" w:cs="Arial" w:hint="eastAsia"/>
                <w:color w:val="000000"/>
                <w:kern w:val="0"/>
                <w:sz w:val="22"/>
              </w:rPr>
            </w:pPr>
          </w:p>
        </w:tc>
        <w:tc>
          <w:tcPr>
            <w:tcW w:w="1163" w:type="dxa"/>
            <w:vMerge/>
            <w:tcBorders>
              <w:top w:val="single" w:sz="8" w:space="0" w:color="000000"/>
              <w:left w:val="single" w:sz="4" w:space="0" w:color="000000"/>
              <w:bottom w:val="single" w:sz="4" w:space="0" w:color="000000"/>
              <w:right w:val="single" w:sz="4" w:space="0" w:color="000000"/>
            </w:tcBorders>
            <w:vAlign w:val="center"/>
          </w:tcPr>
          <w:p w14:paraId="405DCB9C" w14:textId="77777777" w:rsidR="005305D8" w:rsidRDefault="005305D8">
            <w:pPr>
              <w:widowControl/>
              <w:spacing w:line="240" w:lineRule="auto"/>
              <w:jc w:val="left"/>
              <w:rPr>
                <w:rFonts w:ascii="宋体" w:eastAsia="宋体" w:hAnsi="宋体" w:cs="Arial" w:hint="eastAsia"/>
                <w:color w:val="000000"/>
                <w:kern w:val="0"/>
                <w:sz w:val="22"/>
              </w:rPr>
            </w:pPr>
          </w:p>
        </w:tc>
        <w:tc>
          <w:tcPr>
            <w:tcW w:w="822" w:type="dxa"/>
            <w:vMerge/>
            <w:tcBorders>
              <w:top w:val="single" w:sz="8" w:space="0" w:color="000000"/>
              <w:left w:val="single" w:sz="4" w:space="0" w:color="000000"/>
              <w:bottom w:val="single" w:sz="4" w:space="0" w:color="000000"/>
              <w:right w:val="single" w:sz="4" w:space="0" w:color="000000"/>
            </w:tcBorders>
            <w:vAlign w:val="center"/>
          </w:tcPr>
          <w:p w14:paraId="69590173" w14:textId="77777777" w:rsidR="005305D8" w:rsidRDefault="005305D8">
            <w:pPr>
              <w:widowControl/>
              <w:spacing w:line="240" w:lineRule="auto"/>
              <w:jc w:val="left"/>
              <w:rPr>
                <w:rFonts w:ascii="宋体" w:eastAsia="宋体" w:hAnsi="宋体" w:cs="Arial" w:hint="eastAsia"/>
                <w:color w:val="000000"/>
                <w:kern w:val="0"/>
                <w:sz w:val="22"/>
              </w:rPr>
            </w:pPr>
          </w:p>
        </w:tc>
        <w:tc>
          <w:tcPr>
            <w:tcW w:w="850" w:type="dxa"/>
            <w:vMerge/>
            <w:tcBorders>
              <w:top w:val="nil"/>
              <w:left w:val="nil"/>
              <w:bottom w:val="single" w:sz="4" w:space="0" w:color="000000"/>
              <w:right w:val="single" w:sz="4" w:space="0" w:color="000000"/>
            </w:tcBorders>
            <w:vAlign w:val="center"/>
          </w:tcPr>
          <w:p w14:paraId="16999A8E" w14:textId="77777777" w:rsidR="005305D8" w:rsidRDefault="005305D8">
            <w:pPr>
              <w:widowControl/>
              <w:spacing w:line="240" w:lineRule="auto"/>
              <w:jc w:val="left"/>
              <w:rPr>
                <w:rFonts w:ascii="宋体" w:eastAsia="宋体" w:hAnsi="宋体" w:cs="Arial" w:hint="eastAsia"/>
                <w:color w:val="000000"/>
                <w:kern w:val="0"/>
                <w:sz w:val="22"/>
              </w:rPr>
            </w:pPr>
          </w:p>
        </w:tc>
        <w:tc>
          <w:tcPr>
            <w:tcW w:w="1134" w:type="dxa"/>
            <w:vMerge/>
            <w:tcBorders>
              <w:top w:val="nil"/>
              <w:left w:val="single" w:sz="4" w:space="0" w:color="000000"/>
              <w:bottom w:val="nil"/>
              <w:right w:val="single" w:sz="4" w:space="0" w:color="000000"/>
            </w:tcBorders>
            <w:vAlign w:val="center"/>
          </w:tcPr>
          <w:p w14:paraId="1DCB0424" w14:textId="77777777" w:rsidR="005305D8" w:rsidRDefault="005305D8">
            <w:pPr>
              <w:widowControl/>
              <w:spacing w:line="240" w:lineRule="auto"/>
              <w:jc w:val="left"/>
              <w:rPr>
                <w:rFonts w:ascii="宋体" w:eastAsia="宋体" w:hAnsi="宋体" w:cs="Arial" w:hint="eastAsia"/>
                <w:color w:val="000000"/>
                <w:kern w:val="0"/>
                <w:sz w:val="22"/>
              </w:rPr>
            </w:pPr>
          </w:p>
        </w:tc>
        <w:tc>
          <w:tcPr>
            <w:tcW w:w="1134" w:type="dxa"/>
            <w:vMerge/>
            <w:tcBorders>
              <w:top w:val="nil"/>
              <w:left w:val="nil"/>
              <w:bottom w:val="single" w:sz="4" w:space="0" w:color="000000"/>
              <w:right w:val="single" w:sz="4" w:space="0" w:color="000000"/>
            </w:tcBorders>
            <w:vAlign w:val="center"/>
          </w:tcPr>
          <w:p w14:paraId="106AA8A8" w14:textId="77777777" w:rsidR="005305D8" w:rsidRDefault="005305D8">
            <w:pPr>
              <w:widowControl/>
              <w:spacing w:line="240" w:lineRule="auto"/>
              <w:jc w:val="left"/>
              <w:rPr>
                <w:rFonts w:ascii="宋体" w:eastAsia="宋体" w:hAnsi="宋体" w:cs="Arial" w:hint="eastAsia"/>
                <w:color w:val="000000"/>
                <w:kern w:val="0"/>
                <w:sz w:val="22"/>
              </w:rPr>
            </w:pPr>
          </w:p>
        </w:tc>
        <w:tc>
          <w:tcPr>
            <w:tcW w:w="1134" w:type="dxa"/>
            <w:vMerge/>
            <w:tcBorders>
              <w:top w:val="single" w:sz="8" w:space="0" w:color="000000"/>
              <w:left w:val="single" w:sz="4" w:space="0" w:color="000000"/>
              <w:bottom w:val="single" w:sz="4" w:space="0" w:color="000000"/>
              <w:right w:val="single" w:sz="4" w:space="0" w:color="000000"/>
            </w:tcBorders>
            <w:vAlign w:val="center"/>
          </w:tcPr>
          <w:p w14:paraId="66D4E4C2" w14:textId="77777777" w:rsidR="005305D8" w:rsidRDefault="005305D8">
            <w:pPr>
              <w:widowControl/>
              <w:spacing w:line="240" w:lineRule="auto"/>
              <w:jc w:val="left"/>
              <w:rPr>
                <w:rFonts w:ascii="宋体" w:eastAsia="宋体" w:hAnsi="宋体" w:cs="Arial" w:hint="eastAsia"/>
                <w:color w:val="000000"/>
                <w:kern w:val="0"/>
                <w:sz w:val="22"/>
              </w:rPr>
            </w:pPr>
          </w:p>
        </w:tc>
      </w:tr>
      <w:tr w:rsidR="005305D8" w14:paraId="59537DBE" w14:textId="77777777" w:rsidTr="00EB42EB">
        <w:trPr>
          <w:trHeight w:val="308"/>
        </w:trPr>
        <w:tc>
          <w:tcPr>
            <w:tcW w:w="436" w:type="dxa"/>
            <w:vMerge w:val="restart"/>
            <w:tcBorders>
              <w:top w:val="nil"/>
              <w:left w:val="single" w:sz="8" w:space="0" w:color="000000"/>
              <w:bottom w:val="single" w:sz="4" w:space="0" w:color="000000"/>
              <w:right w:val="single" w:sz="4" w:space="0" w:color="000000"/>
            </w:tcBorders>
            <w:shd w:val="clear" w:color="auto" w:fill="auto"/>
            <w:vAlign w:val="center"/>
          </w:tcPr>
          <w:p w14:paraId="3BE4666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auto" w:fill="auto"/>
            <w:vAlign w:val="center"/>
          </w:tcPr>
          <w:p w14:paraId="4439AC00"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auto" w:fill="auto"/>
            <w:vAlign w:val="center"/>
          </w:tcPr>
          <w:p w14:paraId="73885E61"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w:t>
            </w:r>
          </w:p>
        </w:tc>
        <w:tc>
          <w:tcPr>
            <w:tcW w:w="1117" w:type="dxa"/>
            <w:tcBorders>
              <w:top w:val="nil"/>
              <w:left w:val="nil"/>
              <w:bottom w:val="single" w:sz="4" w:space="0" w:color="000000"/>
              <w:right w:val="single" w:sz="4" w:space="0" w:color="000000"/>
            </w:tcBorders>
            <w:shd w:val="clear" w:color="auto" w:fill="auto"/>
            <w:vAlign w:val="center"/>
          </w:tcPr>
          <w:p w14:paraId="51999C0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栏次</w:t>
            </w:r>
          </w:p>
        </w:tc>
        <w:tc>
          <w:tcPr>
            <w:tcW w:w="1163" w:type="dxa"/>
            <w:tcBorders>
              <w:top w:val="nil"/>
              <w:left w:val="nil"/>
              <w:bottom w:val="single" w:sz="4" w:space="0" w:color="000000"/>
              <w:right w:val="single" w:sz="4" w:space="0" w:color="000000"/>
            </w:tcBorders>
            <w:shd w:val="clear" w:color="auto" w:fill="auto"/>
            <w:noWrap/>
            <w:vAlign w:val="center"/>
          </w:tcPr>
          <w:p w14:paraId="0D03D53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1</w:t>
            </w:r>
          </w:p>
        </w:tc>
        <w:tc>
          <w:tcPr>
            <w:tcW w:w="822" w:type="dxa"/>
            <w:tcBorders>
              <w:top w:val="nil"/>
              <w:left w:val="nil"/>
              <w:bottom w:val="single" w:sz="4" w:space="0" w:color="000000"/>
              <w:right w:val="single" w:sz="4" w:space="0" w:color="000000"/>
            </w:tcBorders>
            <w:shd w:val="clear" w:color="auto" w:fill="auto"/>
            <w:noWrap/>
            <w:vAlign w:val="center"/>
          </w:tcPr>
          <w:p w14:paraId="671797EA"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2</w:t>
            </w:r>
          </w:p>
        </w:tc>
        <w:tc>
          <w:tcPr>
            <w:tcW w:w="850" w:type="dxa"/>
            <w:tcBorders>
              <w:top w:val="nil"/>
              <w:left w:val="nil"/>
              <w:bottom w:val="single" w:sz="4" w:space="0" w:color="000000"/>
              <w:right w:val="single" w:sz="4" w:space="0" w:color="000000"/>
            </w:tcBorders>
            <w:shd w:val="clear" w:color="auto" w:fill="auto"/>
            <w:noWrap/>
            <w:vAlign w:val="center"/>
          </w:tcPr>
          <w:p w14:paraId="0F2BCC4B"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3</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14:paraId="1E491C62"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4</w:t>
            </w:r>
          </w:p>
        </w:tc>
        <w:tc>
          <w:tcPr>
            <w:tcW w:w="1134" w:type="dxa"/>
            <w:tcBorders>
              <w:top w:val="nil"/>
              <w:left w:val="nil"/>
              <w:bottom w:val="single" w:sz="4" w:space="0" w:color="000000"/>
              <w:right w:val="single" w:sz="4" w:space="0" w:color="000000"/>
            </w:tcBorders>
            <w:shd w:val="clear" w:color="auto" w:fill="auto"/>
            <w:noWrap/>
            <w:vAlign w:val="center"/>
          </w:tcPr>
          <w:p w14:paraId="75D2ABD9"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5</w:t>
            </w:r>
          </w:p>
        </w:tc>
        <w:tc>
          <w:tcPr>
            <w:tcW w:w="1134" w:type="dxa"/>
            <w:tcBorders>
              <w:top w:val="nil"/>
              <w:left w:val="nil"/>
              <w:bottom w:val="single" w:sz="4" w:space="0" w:color="000000"/>
              <w:right w:val="single" w:sz="4" w:space="0" w:color="000000"/>
            </w:tcBorders>
            <w:shd w:val="clear" w:color="auto" w:fill="auto"/>
            <w:noWrap/>
            <w:vAlign w:val="center"/>
          </w:tcPr>
          <w:p w14:paraId="2E179247"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6</w:t>
            </w:r>
          </w:p>
        </w:tc>
      </w:tr>
      <w:tr w:rsidR="005305D8" w14:paraId="73E64BAE" w14:textId="77777777" w:rsidTr="00EB42EB">
        <w:trPr>
          <w:trHeight w:val="308"/>
        </w:trPr>
        <w:tc>
          <w:tcPr>
            <w:tcW w:w="436" w:type="dxa"/>
            <w:vMerge/>
            <w:tcBorders>
              <w:top w:val="nil"/>
              <w:left w:val="single" w:sz="8" w:space="0" w:color="000000"/>
              <w:bottom w:val="single" w:sz="4" w:space="0" w:color="000000"/>
              <w:right w:val="single" w:sz="4" w:space="0" w:color="000000"/>
            </w:tcBorders>
            <w:vAlign w:val="center"/>
          </w:tcPr>
          <w:p w14:paraId="730BB497" w14:textId="77777777" w:rsidR="005305D8" w:rsidRDefault="005305D8">
            <w:pPr>
              <w:widowControl/>
              <w:spacing w:line="240" w:lineRule="auto"/>
              <w:jc w:val="left"/>
              <w:rPr>
                <w:rFonts w:ascii="宋体" w:eastAsia="宋体" w:hAnsi="宋体" w:cs="Arial" w:hint="eastAsia"/>
                <w:color w:val="000000"/>
                <w:kern w:val="0"/>
                <w:sz w:val="22"/>
              </w:rPr>
            </w:pPr>
          </w:p>
        </w:tc>
        <w:tc>
          <w:tcPr>
            <w:tcW w:w="436" w:type="dxa"/>
            <w:vMerge/>
            <w:tcBorders>
              <w:top w:val="nil"/>
              <w:left w:val="nil"/>
              <w:bottom w:val="single" w:sz="4" w:space="0" w:color="000000"/>
              <w:right w:val="single" w:sz="4" w:space="0" w:color="000000"/>
            </w:tcBorders>
            <w:vAlign w:val="center"/>
          </w:tcPr>
          <w:p w14:paraId="231C0B81" w14:textId="77777777" w:rsidR="005305D8" w:rsidRDefault="005305D8">
            <w:pPr>
              <w:widowControl/>
              <w:spacing w:line="240" w:lineRule="auto"/>
              <w:jc w:val="left"/>
              <w:rPr>
                <w:rFonts w:ascii="宋体" w:eastAsia="宋体" w:hAnsi="宋体" w:cs="Arial" w:hint="eastAsia"/>
                <w:color w:val="000000"/>
                <w:kern w:val="0"/>
                <w:sz w:val="22"/>
              </w:rPr>
            </w:pPr>
          </w:p>
        </w:tc>
        <w:tc>
          <w:tcPr>
            <w:tcW w:w="436" w:type="dxa"/>
            <w:vMerge/>
            <w:tcBorders>
              <w:top w:val="nil"/>
              <w:left w:val="nil"/>
              <w:bottom w:val="single" w:sz="4" w:space="0" w:color="000000"/>
              <w:right w:val="single" w:sz="4" w:space="0" w:color="000000"/>
            </w:tcBorders>
            <w:vAlign w:val="center"/>
          </w:tcPr>
          <w:p w14:paraId="05F21714" w14:textId="77777777" w:rsidR="005305D8" w:rsidRDefault="005305D8">
            <w:pPr>
              <w:widowControl/>
              <w:spacing w:line="240" w:lineRule="auto"/>
              <w:jc w:val="left"/>
              <w:rPr>
                <w:rFonts w:ascii="宋体" w:eastAsia="宋体" w:hAnsi="宋体" w:cs="Arial" w:hint="eastAsia"/>
                <w:color w:val="000000"/>
                <w:kern w:val="0"/>
                <w:sz w:val="22"/>
              </w:rPr>
            </w:pPr>
          </w:p>
        </w:tc>
        <w:tc>
          <w:tcPr>
            <w:tcW w:w="1117" w:type="dxa"/>
            <w:tcBorders>
              <w:top w:val="nil"/>
              <w:left w:val="nil"/>
              <w:bottom w:val="single" w:sz="4" w:space="0" w:color="000000"/>
              <w:right w:val="single" w:sz="4" w:space="0" w:color="000000"/>
            </w:tcBorders>
            <w:shd w:val="clear" w:color="auto" w:fill="auto"/>
            <w:vAlign w:val="center"/>
          </w:tcPr>
          <w:p w14:paraId="336C0B1F" w14:textId="77777777" w:rsidR="005305D8"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1163" w:type="dxa"/>
            <w:tcBorders>
              <w:top w:val="nil"/>
              <w:left w:val="nil"/>
              <w:bottom w:val="single" w:sz="4" w:space="0" w:color="000000"/>
              <w:right w:val="single" w:sz="4" w:space="0" w:color="000000"/>
            </w:tcBorders>
            <w:shd w:val="clear" w:color="auto" w:fill="auto"/>
            <w:noWrap/>
            <w:vAlign w:val="center"/>
          </w:tcPr>
          <w:p w14:paraId="52F36839"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0.00　</w:t>
            </w:r>
          </w:p>
        </w:tc>
        <w:tc>
          <w:tcPr>
            <w:tcW w:w="822" w:type="dxa"/>
            <w:tcBorders>
              <w:top w:val="nil"/>
              <w:left w:val="nil"/>
              <w:bottom w:val="single" w:sz="4" w:space="0" w:color="000000"/>
              <w:right w:val="single" w:sz="4" w:space="0" w:color="000000"/>
            </w:tcBorders>
            <w:shd w:val="clear" w:color="auto" w:fill="auto"/>
            <w:noWrap/>
            <w:vAlign w:val="center"/>
          </w:tcPr>
          <w:p w14:paraId="5EF222E1"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tcPr>
          <w:p w14:paraId="0A30F938"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14:paraId="13D586E7"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14:paraId="01A5102F"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tcPr>
          <w:p w14:paraId="346A7A65" w14:textId="77777777" w:rsidR="005305D8"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bl>
    <w:p w14:paraId="64F2597E" w14:textId="77777777" w:rsidR="005305D8" w:rsidRDefault="00000000">
      <w:pPr>
        <w:ind w:firstLineChars="200" w:firstLine="420"/>
        <w:jc w:val="left"/>
        <w:rPr>
          <w:rFonts w:ascii="Times New Roman" w:hAnsi="Times New Roman" w:cs="Times New Roman"/>
          <w:kern w:val="0"/>
          <w:sz w:val="24"/>
          <w:szCs w:val="24"/>
        </w:rPr>
      </w:pPr>
      <w:r>
        <w:rPr>
          <w:rFonts w:ascii="Times New Roman" w:hAnsi="Times New Roman" w:cs="Times New Roman" w:hint="eastAsia"/>
        </w:rPr>
        <w:t>注：</w:t>
      </w:r>
      <w:r>
        <w:rPr>
          <w:rFonts w:ascii="Times New Roman" w:hAnsi="Times New Roman" w:cs="Times New Roman" w:hint="eastAsia"/>
          <w:kern w:val="0"/>
          <w:sz w:val="24"/>
          <w:szCs w:val="24"/>
        </w:rPr>
        <w:t>本单位</w:t>
      </w:r>
      <w:r>
        <w:rPr>
          <w:rFonts w:ascii="Times New Roman" w:hAnsi="Times New Roman" w:cs="Times New Roman"/>
          <w:kern w:val="0"/>
          <w:sz w:val="24"/>
          <w:szCs w:val="24"/>
        </w:rPr>
        <w:t>202</w:t>
      </w:r>
      <w:r>
        <w:rPr>
          <w:rFonts w:ascii="Times New Roman" w:hAnsi="Times New Roman" w:cs="Times New Roman" w:hint="eastAsia"/>
          <w:kern w:val="0"/>
          <w:sz w:val="24"/>
          <w:szCs w:val="24"/>
        </w:rPr>
        <w:t>3</w:t>
      </w:r>
      <w:r>
        <w:rPr>
          <w:rFonts w:ascii="Times New Roman" w:hAnsi="Times New Roman" w:cs="Times New Roman" w:hint="eastAsia"/>
          <w:kern w:val="0"/>
          <w:sz w:val="24"/>
          <w:szCs w:val="24"/>
        </w:rPr>
        <w:t>年度没有使用政府性基金预算拨款安排的收支。</w:t>
      </w:r>
    </w:p>
    <w:p w14:paraId="5446679F" w14:textId="77777777" w:rsidR="00EB42EB" w:rsidRDefault="00EB42EB">
      <w:pPr>
        <w:widowControl/>
        <w:spacing w:line="240" w:lineRule="auto"/>
        <w:jc w:val="left"/>
        <w:rPr>
          <w:rFonts w:ascii="Times New Roman" w:hAnsi="Times New Roman" w:cs="Times New Roman"/>
          <w:color w:val="000000"/>
          <w:kern w:val="0"/>
          <w:sz w:val="24"/>
          <w:szCs w:val="24"/>
        </w:rPr>
      </w:pPr>
      <w:r>
        <w:rPr>
          <w:rFonts w:ascii="Times New Roman" w:hAnsi="Times New Roman" w:cs="Times New Roman"/>
        </w:rPr>
        <w:br w:type="page"/>
      </w:r>
    </w:p>
    <w:p w14:paraId="527AF3A4" w14:textId="3C3B916A" w:rsidR="005305D8" w:rsidRDefault="00000000">
      <w:pPr>
        <w:pStyle w:val="Default"/>
        <w:rPr>
          <w:rFonts w:ascii="Times New Roman" w:eastAsiaTheme="minorEastAsia" w:hAnsi="Times New Roman" w:cs="Times New Roman"/>
        </w:rPr>
      </w:pPr>
      <w:r>
        <w:rPr>
          <w:rFonts w:ascii="黑体" w:eastAsia="黑体" w:hAnsi="仿宋" w:hint="eastAsia"/>
          <w:sz w:val="32"/>
          <w:szCs w:val="32"/>
        </w:rPr>
        <w:lastRenderedPageBreak/>
        <w:t>九、国有资本经营预算财政拨款支出决算表</w:t>
      </w:r>
    </w:p>
    <w:tbl>
      <w:tblPr>
        <w:tblW w:w="7940" w:type="dxa"/>
        <w:jc w:val="center"/>
        <w:tblLook w:val="04A0" w:firstRow="1" w:lastRow="0" w:firstColumn="1" w:lastColumn="0" w:noHBand="0" w:noVBand="1"/>
      </w:tblPr>
      <w:tblGrid>
        <w:gridCol w:w="600"/>
        <w:gridCol w:w="1060"/>
        <w:gridCol w:w="1480"/>
        <w:gridCol w:w="1540"/>
        <w:gridCol w:w="1600"/>
        <w:gridCol w:w="1660"/>
      </w:tblGrid>
      <w:tr w:rsidR="005305D8" w14:paraId="5A51E45C" w14:textId="77777777">
        <w:trPr>
          <w:trHeight w:val="720"/>
          <w:jc w:val="center"/>
        </w:trPr>
        <w:tc>
          <w:tcPr>
            <w:tcW w:w="7940" w:type="dxa"/>
            <w:gridSpan w:val="6"/>
            <w:tcBorders>
              <w:top w:val="nil"/>
              <w:left w:val="nil"/>
              <w:bottom w:val="nil"/>
              <w:right w:val="nil"/>
            </w:tcBorders>
            <w:shd w:val="clear" w:color="000000" w:fill="FFFFFF"/>
            <w:vAlign w:val="center"/>
          </w:tcPr>
          <w:p w14:paraId="51E1B10B" w14:textId="77777777" w:rsidR="005305D8" w:rsidRDefault="00000000">
            <w:pPr>
              <w:widowControl/>
              <w:spacing w:line="240" w:lineRule="auto"/>
              <w:jc w:val="center"/>
              <w:rPr>
                <w:rFonts w:ascii="华文中宋" w:eastAsia="华文中宋" w:hAnsi="华文中宋" w:cs="宋体" w:hint="eastAsia"/>
                <w:kern w:val="0"/>
                <w:sz w:val="32"/>
                <w:szCs w:val="32"/>
              </w:rPr>
            </w:pPr>
            <w:r>
              <w:rPr>
                <w:rFonts w:ascii="华文中宋" w:eastAsia="华文中宋" w:hAnsi="华文中宋" w:cs="宋体" w:hint="eastAsia"/>
                <w:kern w:val="0"/>
                <w:sz w:val="32"/>
                <w:szCs w:val="32"/>
              </w:rPr>
              <w:t>国有资本经营预算财政拨款支出决算表</w:t>
            </w:r>
          </w:p>
        </w:tc>
      </w:tr>
      <w:tr w:rsidR="005305D8" w14:paraId="43161ED1" w14:textId="77777777">
        <w:trPr>
          <w:trHeight w:val="285"/>
          <w:jc w:val="center"/>
        </w:trPr>
        <w:tc>
          <w:tcPr>
            <w:tcW w:w="600" w:type="dxa"/>
            <w:tcBorders>
              <w:top w:val="nil"/>
              <w:left w:val="nil"/>
              <w:bottom w:val="nil"/>
              <w:right w:val="nil"/>
            </w:tcBorders>
            <w:shd w:val="clear" w:color="000000" w:fill="FFFFFF"/>
            <w:vAlign w:val="center"/>
          </w:tcPr>
          <w:p w14:paraId="12B296CF" w14:textId="77777777" w:rsidR="005305D8"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60" w:type="dxa"/>
            <w:tcBorders>
              <w:top w:val="nil"/>
              <w:left w:val="nil"/>
              <w:bottom w:val="nil"/>
              <w:right w:val="nil"/>
            </w:tcBorders>
            <w:shd w:val="clear" w:color="000000" w:fill="FFFFFF"/>
            <w:vAlign w:val="center"/>
          </w:tcPr>
          <w:p w14:paraId="68504090" w14:textId="77777777" w:rsidR="005305D8"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480" w:type="dxa"/>
            <w:tcBorders>
              <w:top w:val="nil"/>
              <w:left w:val="nil"/>
              <w:bottom w:val="nil"/>
              <w:right w:val="nil"/>
            </w:tcBorders>
            <w:shd w:val="clear" w:color="000000" w:fill="FFFFFF"/>
            <w:vAlign w:val="center"/>
          </w:tcPr>
          <w:p w14:paraId="69C9CB72" w14:textId="77777777" w:rsidR="005305D8"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540" w:type="dxa"/>
            <w:tcBorders>
              <w:top w:val="nil"/>
              <w:left w:val="nil"/>
              <w:bottom w:val="nil"/>
              <w:right w:val="nil"/>
            </w:tcBorders>
            <w:shd w:val="clear" w:color="000000" w:fill="FFFFFF"/>
            <w:vAlign w:val="center"/>
          </w:tcPr>
          <w:p w14:paraId="7D8ECD45" w14:textId="77777777" w:rsidR="005305D8"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00" w:type="dxa"/>
            <w:tcBorders>
              <w:top w:val="nil"/>
              <w:left w:val="nil"/>
              <w:bottom w:val="nil"/>
              <w:right w:val="nil"/>
            </w:tcBorders>
            <w:shd w:val="clear" w:color="000000" w:fill="FFFFFF"/>
            <w:vAlign w:val="center"/>
          </w:tcPr>
          <w:p w14:paraId="6A65CFBE" w14:textId="77777777" w:rsidR="005305D8"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60" w:type="dxa"/>
            <w:tcBorders>
              <w:top w:val="nil"/>
              <w:left w:val="nil"/>
              <w:bottom w:val="nil"/>
              <w:right w:val="nil"/>
            </w:tcBorders>
            <w:shd w:val="clear" w:color="000000" w:fill="FFFFFF"/>
            <w:noWrap/>
            <w:vAlign w:val="center"/>
          </w:tcPr>
          <w:p w14:paraId="5EDF99A4" w14:textId="77777777" w:rsidR="005305D8" w:rsidRDefault="00000000">
            <w:pPr>
              <w:widowControl/>
              <w:spacing w:line="240" w:lineRule="auto"/>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公开09表</w:t>
            </w:r>
          </w:p>
        </w:tc>
      </w:tr>
      <w:tr w:rsidR="005305D8" w14:paraId="1B442DE8" w14:textId="77777777">
        <w:trPr>
          <w:trHeight w:val="525"/>
          <w:jc w:val="center"/>
        </w:trPr>
        <w:tc>
          <w:tcPr>
            <w:tcW w:w="4680" w:type="dxa"/>
            <w:gridSpan w:val="4"/>
            <w:tcBorders>
              <w:top w:val="nil"/>
              <w:left w:val="nil"/>
              <w:bottom w:val="nil"/>
              <w:right w:val="nil"/>
            </w:tcBorders>
            <w:shd w:val="clear" w:color="000000" w:fill="FFFFFF"/>
            <w:noWrap/>
            <w:vAlign w:val="center"/>
          </w:tcPr>
          <w:p w14:paraId="42A90387" w14:textId="77777777" w:rsidR="005305D8" w:rsidRDefault="00000000">
            <w:pPr>
              <w:widowControl/>
              <w:spacing w:line="240" w:lineRule="auto"/>
              <w:jc w:val="left"/>
              <w:rPr>
                <w:rFonts w:ascii="宋体" w:eastAsia="宋体" w:hAnsi="宋体" w:cs="宋体" w:hint="eastAsia"/>
                <w:kern w:val="0"/>
                <w:sz w:val="20"/>
                <w:szCs w:val="20"/>
              </w:rPr>
            </w:pPr>
            <w:r>
              <w:rPr>
                <w:rFonts w:ascii="宋体" w:eastAsia="宋体" w:hAnsi="宋体" w:cs="Arial" w:hint="eastAsia"/>
                <w:color w:val="000000"/>
                <w:kern w:val="0"/>
                <w:sz w:val="24"/>
                <w:szCs w:val="24"/>
              </w:rPr>
              <w:t>单位</w:t>
            </w:r>
            <w:r>
              <w:rPr>
                <w:rFonts w:ascii="宋体" w:eastAsia="宋体" w:hAnsi="宋体" w:cs="宋体" w:hint="eastAsia"/>
                <w:color w:val="000000"/>
                <w:kern w:val="0"/>
                <w:sz w:val="20"/>
                <w:szCs w:val="20"/>
              </w:rPr>
              <w:t>：</w:t>
            </w:r>
            <w:r>
              <w:rPr>
                <w:rFonts w:ascii="宋体" w:eastAsia="宋体" w:hAnsi="宋体" w:cs="Arial" w:hint="eastAsia"/>
                <w:color w:val="000000"/>
                <w:kern w:val="0"/>
                <w:sz w:val="22"/>
              </w:rPr>
              <w:t>莆田市木兰</w:t>
            </w:r>
            <w:proofErr w:type="gramStart"/>
            <w:r>
              <w:rPr>
                <w:rFonts w:ascii="宋体" w:eastAsia="宋体" w:hAnsi="宋体" w:cs="Arial" w:hint="eastAsia"/>
                <w:color w:val="000000"/>
                <w:kern w:val="0"/>
                <w:sz w:val="22"/>
              </w:rPr>
              <w:t>溪干部</w:t>
            </w:r>
            <w:proofErr w:type="gramEnd"/>
            <w:r>
              <w:rPr>
                <w:rFonts w:ascii="宋体" w:eastAsia="宋体" w:hAnsi="宋体" w:cs="Arial" w:hint="eastAsia"/>
                <w:color w:val="000000"/>
                <w:kern w:val="0"/>
                <w:sz w:val="22"/>
              </w:rPr>
              <w:t>教育培训中心</w:t>
            </w:r>
          </w:p>
        </w:tc>
        <w:tc>
          <w:tcPr>
            <w:tcW w:w="1600" w:type="dxa"/>
            <w:tcBorders>
              <w:top w:val="nil"/>
              <w:left w:val="nil"/>
              <w:bottom w:val="single" w:sz="8" w:space="0" w:color="auto"/>
              <w:right w:val="nil"/>
            </w:tcBorders>
            <w:shd w:val="clear" w:color="000000" w:fill="FFFFFF"/>
            <w:vAlign w:val="center"/>
          </w:tcPr>
          <w:p w14:paraId="68F93672" w14:textId="77777777" w:rsidR="005305D8"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60" w:type="dxa"/>
            <w:tcBorders>
              <w:top w:val="nil"/>
              <w:left w:val="nil"/>
              <w:bottom w:val="nil"/>
              <w:right w:val="nil"/>
            </w:tcBorders>
            <w:shd w:val="clear" w:color="000000" w:fill="FFFFFF"/>
            <w:noWrap/>
            <w:vAlign w:val="center"/>
          </w:tcPr>
          <w:p w14:paraId="3BAA9C8A" w14:textId="77777777" w:rsidR="005305D8" w:rsidRDefault="00000000">
            <w:pPr>
              <w:widowControl/>
              <w:spacing w:line="240" w:lineRule="auto"/>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单位：万元</w:t>
            </w:r>
          </w:p>
        </w:tc>
      </w:tr>
      <w:tr w:rsidR="005305D8" w14:paraId="1E32670B" w14:textId="77777777">
        <w:trPr>
          <w:trHeight w:val="402"/>
          <w:jc w:val="center"/>
        </w:trPr>
        <w:tc>
          <w:tcPr>
            <w:tcW w:w="3140"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21A1D39B"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项 </w:t>
            </w:r>
            <w:r>
              <w:rPr>
                <w:rFonts w:ascii="宋体" w:eastAsia="宋体" w:hAnsi="宋体" w:cs="宋体" w:hint="eastAsia"/>
                <w:color w:val="000000"/>
                <w:kern w:val="0"/>
                <w:sz w:val="22"/>
              </w:rPr>
              <w:t xml:space="preserve">   </w:t>
            </w:r>
            <w:r>
              <w:rPr>
                <w:rFonts w:ascii="宋体" w:eastAsia="宋体" w:hAnsi="宋体" w:cs="宋体" w:hint="eastAsia"/>
                <w:kern w:val="0"/>
                <w:sz w:val="24"/>
                <w:szCs w:val="24"/>
              </w:rPr>
              <w:t>目</w:t>
            </w:r>
          </w:p>
        </w:tc>
        <w:tc>
          <w:tcPr>
            <w:tcW w:w="4800" w:type="dxa"/>
            <w:gridSpan w:val="3"/>
            <w:tcBorders>
              <w:top w:val="single" w:sz="8" w:space="0" w:color="auto"/>
              <w:left w:val="nil"/>
              <w:bottom w:val="single" w:sz="4" w:space="0" w:color="auto"/>
              <w:right w:val="single" w:sz="4" w:space="0" w:color="000000"/>
            </w:tcBorders>
            <w:shd w:val="clear" w:color="auto" w:fill="auto"/>
            <w:vAlign w:val="center"/>
          </w:tcPr>
          <w:p w14:paraId="583FAF3C"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本年支出</w:t>
            </w:r>
          </w:p>
        </w:tc>
      </w:tr>
      <w:tr w:rsidR="005305D8" w14:paraId="4C2EDAC0" w14:textId="77777777">
        <w:trPr>
          <w:trHeight w:val="402"/>
          <w:jc w:val="center"/>
        </w:trPr>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A7C719"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功能分类科目编码</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8DC31A"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科目名称</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829F0D"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1C9110"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基本支出  </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F5D666"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项目支出</w:t>
            </w:r>
          </w:p>
        </w:tc>
      </w:tr>
      <w:tr w:rsidR="005305D8" w14:paraId="197761D1" w14:textId="77777777">
        <w:trPr>
          <w:trHeight w:val="402"/>
          <w:jc w:val="center"/>
        </w:trPr>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3C8ACD78" w14:textId="77777777" w:rsidR="005305D8" w:rsidRDefault="005305D8">
            <w:pPr>
              <w:widowControl/>
              <w:spacing w:line="240" w:lineRule="auto"/>
              <w:jc w:val="left"/>
              <w:rPr>
                <w:rFonts w:ascii="宋体" w:eastAsia="宋体" w:hAnsi="宋体" w:cs="宋体" w:hint="eastAsia"/>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33F946A4" w14:textId="77777777" w:rsidR="005305D8" w:rsidRDefault="005305D8">
            <w:pPr>
              <w:widowControl/>
              <w:spacing w:line="240" w:lineRule="auto"/>
              <w:jc w:val="left"/>
              <w:rPr>
                <w:rFonts w:ascii="宋体" w:eastAsia="宋体" w:hAnsi="宋体" w:cs="宋体" w:hint="eastAsia"/>
                <w:kern w:val="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7D17D771" w14:textId="77777777" w:rsidR="005305D8" w:rsidRDefault="005305D8">
            <w:pPr>
              <w:widowControl/>
              <w:spacing w:line="240" w:lineRule="auto"/>
              <w:jc w:val="left"/>
              <w:rPr>
                <w:rFonts w:ascii="宋体" w:eastAsia="宋体" w:hAnsi="宋体" w:cs="宋体" w:hint="eastAsia"/>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16B11066" w14:textId="77777777" w:rsidR="005305D8" w:rsidRDefault="005305D8">
            <w:pPr>
              <w:widowControl/>
              <w:spacing w:line="240" w:lineRule="auto"/>
              <w:jc w:val="left"/>
              <w:rPr>
                <w:rFonts w:ascii="宋体" w:eastAsia="宋体" w:hAnsi="宋体" w:cs="宋体" w:hint="eastAsia"/>
                <w:kern w:val="0"/>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21CEE6C2" w14:textId="77777777" w:rsidR="005305D8" w:rsidRDefault="005305D8">
            <w:pPr>
              <w:widowControl/>
              <w:spacing w:line="240" w:lineRule="auto"/>
              <w:jc w:val="left"/>
              <w:rPr>
                <w:rFonts w:ascii="宋体" w:eastAsia="宋体" w:hAnsi="宋体" w:cs="宋体" w:hint="eastAsia"/>
                <w:kern w:val="0"/>
                <w:sz w:val="24"/>
                <w:szCs w:val="24"/>
              </w:rPr>
            </w:pPr>
          </w:p>
        </w:tc>
      </w:tr>
      <w:tr w:rsidR="005305D8" w14:paraId="1C7357A7" w14:textId="77777777">
        <w:trPr>
          <w:trHeight w:val="402"/>
          <w:jc w:val="center"/>
        </w:trPr>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13F05164" w14:textId="77777777" w:rsidR="005305D8" w:rsidRDefault="005305D8">
            <w:pPr>
              <w:widowControl/>
              <w:spacing w:line="240" w:lineRule="auto"/>
              <w:jc w:val="left"/>
              <w:rPr>
                <w:rFonts w:ascii="宋体" w:eastAsia="宋体" w:hAnsi="宋体" w:cs="宋体" w:hint="eastAsia"/>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056F213B" w14:textId="77777777" w:rsidR="005305D8" w:rsidRDefault="005305D8">
            <w:pPr>
              <w:widowControl/>
              <w:spacing w:line="240" w:lineRule="auto"/>
              <w:jc w:val="left"/>
              <w:rPr>
                <w:rFonts w:ascii="宋体" w:eastAsia="宋体" w:hAnsi="宋体" w:cs="宋体" w:hint="eastAsia"/>
                <w:kern w:val="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135A74E1" w14:textId="77777777" w:rsidR="005305D8" w:rsidRDefault="005305D8">
            <w:pPr>
              <w:widowControl/>
              <w:spacing w:line="240" w:lineRule="auto"/>
              <w:jc w:val="left"/>
              <w:rPr>
                <w:rFonts w:ascii="宋体" w:eastAsia="宋体" w:hAnsi="宋体" w:cs="宋体" w:hint="eastAsia"/>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1042A82B" w14:textId="77777777" w:rsidR="005305D8" w:rsidRDefault="005305D8">
            <w:pPr>
              <w:widowControl/>
              <w:spacing w:line="240" w:lineRule="auto"/>
              <w:jc w:val="left"/>
              <w:rPr>
                <w:rFonts w:ascii="宋体" w:eastAsia="宋体" w:hAnsi="宋体" w:cs="宋体" w:hint="eastAsia"/>
                <w:kern w:val="0"/>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683A3796" w14:textId="77777777" w:rsidR="005305D8" w:rsidRDefault="005305D8">
            <w:pPr>
              <w:widowControl/>
              <w:spacing w:line="240" w:lineRule="auto"/>
              <w:jc w:val="left"/>
              <w:rPr>
                <w:rFonts w:ascii="宋体" w:eastAsia="宋体" w:hAnsi="宋体" w:cs="宋体" w:hint="eastAsia"/>
                <w:kern w:val="0"/>
                <w:sz w:val="24"/>
                <w:szCs w:val="24"/>
              </w:rPr>
            </w:pPr>
          </w:p>
        </w:tc>
      </w:tr>
      <w:tr w:rsidR="005305D8" w14:paraId="477EB52E"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65333"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栏次</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7E28179"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78DF6C4"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C40A821"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r>
      <w:tr w:rsidR="005305D8" w14:paraId="540CDB89"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F99294"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B79350C"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0.00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3F4DBD0"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3A174DC" w14:textId="77777777" w:rsidR="005305D8"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5305D8" w14:paraId="4CAAB43F" w14:textId="77777777">
        <w:trPr>
          <w:trHeight w:val="720"/>
          <w:jc w:val="center"/>
        </w:trPr>
        <w:tc>
          <w:tcPr>
            <w:tcW w:w="7940" w:type="dxa"/>
            <w:gridSpan w:val="6"/>
            <w:tcBorders>
              <w:top w:val="single" w:sz="8" w:space="0" w:color="auto"/>
              <w:left w:val="nil"/>
              <w:bottom w:val="nil"/>
              <w:right w:val="nil"/>
            </w:tcBorders>
            <w:shd w:val="clear" w:color="auto" w:fill="auto"/>
            <w:vAlign w:val="center"/>
          </w:tcPr>
          <w:p w14:paraId="0C4EF8C7" w14:textId="77777777" w:rsidR="005305D8"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注：</w:t>
            </w:r>
            <w:r>
              <w:rPr>
                <w:rFonts w:ascii="Times New Roman" w:hAnsi="Times New Roman" w:cs="Times New Roman" w:hint="eastAsia"/>
                <w:kern w:val="0"/>
                <w:sz w:val="24"/>
                <w:szCs w:val="24"/>
              </w:rPr>
              <w:t>本单位</w:t>
            </w:r>
            <w:r>
              <w:rPr>
                <w:rFonts w:ascii="Times New Roman" w:hAnsi="Times New Roman" w:cs="Times New Roman"/>
                <w:kern w:val="0"/>
                <w:sz w:val="24"/>
                <w:szCs w:val="24"/>
              </w:rPr>
              <w:t>202</w:t>
            </w:r>
            <w:r>
              <w:rPr>
                <w:rFonts w:ascii="Times New Roman" w:hAnsi="Times New Roman" w:cs="Times New Roman" w:hint="eastAsia"/>
                <w:kern w:val="0"/>
                <w:sz w:val="24"/>
                <w:szCs w:val="24"/>
              </w:rPr>
              <w:t>3</w:t>
            </w:r>
            <w:r>
              <w:rPr>
                <w:rFonts w:ascii="Times New Roman" w:hAnsi="Times New Roman" w:cs="Times New Roman" w:hint="eastAsia"/>
                <w:kern w:val="0"/>
                <w:sz w:val="24"/>
                <w:szCs w:val="24"/>
              </w:rPr>
              <w:t>年度没有使用国有资本经营预算财政拨款安排的支出。</w:t>
            </w:r>
          </w:p>
        </w:tc>
      </w:tr>
    </w:tbl>
    <w:p w14:paraId="56F2F193" w14:textId="7DD8938B" w:rsidR="006A1A12" w:rsidRDefault="006A1A12">
      <w:pPr>
        <w:pStyle w:val="a3"/>
        <w:jc w:val="center"/>
        <w:rPr>
          <w:rFonts w:ascii="黑体" w:eastAsia="黑体" w:hAnsi="黑体" w:cstheme="minorBidi" w:hint="eastAsia"/>
          <w:kern w:val="2"/>
          <w:sz w:val="36"/>
          <w:szCs w:val="36"/>
          <w:lang w:eastAsia="zh-CN"/>
        </w:rPr>
      </w:pPr>
    </w:p>
    <w:p w14:paraId="78A13866" w14:textId="77777777" w:rsidR="006A1A12" w:rsidRDefault="006A1A12">
      <w:pPr>
        <w:widowControl/>
        <w:spacing w:line="240" w:lineRule="auto"/>
        <w:jc w:val="left"/>
        <w:rPr>
          <w:rFonts w:ascii="黑体" w:eastAsia="黑体" w:hAnsi="黑体" w:hint="eastAsia"/>
          <w:sz w:val="36"/>
          <w:szCs w:val="36"/>
        </w:rPr>
      </w:pPr>
      <w:r>
        <w:rPr>
          <w:rFonts w:ascii="黑体" w:eastAsia="黑体" w:hAnsi="黑体" w:hint="eastAsia"/>
          <w:sz w:val="36"/>
          <w:szCs w:val="36"/>
        </w:rPr>
        <w:br w:type="page"/>
      </w:r>
    </w:p>
    <w:p w14:paraId="7AB14608" w14:textId="77777777" w:rsidR="005305D8" w:rsidRDefault="005305D8">
      <w:pPr>
        <w:pStyle w:val="a3"/>
        <w:jc w:val="center"/>
        <w:rPr>
          <w:rFonts w:ascii="黑体" w:eastAsia="黑体" w:hAnsi="黑体" w:hint="eastAsia"/>
          <w:sz w:val="36"/>
          <w:szCs w:val="36"/>
          <w:lang w:eastAsia="zh-CN"/>
        </w:rPr>
      </w:pPr>
    </w:p>
    <w:p w14:paraId="412A85FE" w14:textId="77777777" w:rsidR="005305D8" w:rsidRDefault="005305D8">
      <w:pPr>
        <w:pStyle w:val="a3"/>
        <w:jc w:val="center"/>
        <w:rPr>
          <w:rFonts w:ascii="黑体" w:eastAsia="黑体" w:hAnsi="黑体" w:hint="eastAsia"/>
          <w:sz w:val="36"/>
          <w:szCs w:val="36"/>
          <w:lang w:eastAsia="zh-CN"/>
        </w:rPr>
      </w:pPr>
    </w:p>
    <w:p w14:paraId="17634934" w14:textId="77777777" w:rsidR="005305D8" w:rsidRDefault="005305D8">
      <w:pPr>
        <w:pStyle w:val="a3"/>
        <w:jc w:val="center"/>
        <w:rPr>
          <w:rFonts w:ascii="黑体" w:eastAsia="黑体" w:hAnsi="黑体" w:hint="eastAsia"/>
          <w:sz w:val="36"/>
          <w:szCs w:val="36"/>
          <w:lang w:eastAsia="zh-CN"/>
        </w:rPr>
      </w:pPr>
    </w:p>
    <w:p w14:paraId="56FC00E5" w14:textId="77777777" w:rsidR="005305D8" w:rsidRDefault="005305D8">
      <w:pPr>
        <w:pStyle w:val="a3"/>
        <w:jc w:val="center"/>
        <w:rPr>
          <w:rFonts w:ascii="黑体" w:eastAsia="黑体" w:hAnsi="黑体" w:hint="eastAsia"/>
          <w:sz w:val="36"/>
          <w:szCs w:val="36"/>
          <w:lang w:eastAsia="zh-CN"/>
        </w:rPr>
      </w:pPr>
    </w:p>
    <w:p w14:paraId="1CBB2317" w14:textId="77777777" w:rsidR="005305D8" w:rsidRDefault="005305D8">
      <w:pPr>
        <w:pStyle w:val="a3"/>
        <w:jc w:val="center"/>
        <w:rPr>
          <w:rFonts w:ascii="黑体" w:eastAsia="黑体" w:hAnsi="黑体" w:hint="eastAsia"/>
          <w:sz w:val="36"/>
          <w:szCs w:val="36"/>
          <w:lang w:eastAsia="zh-CN"/>
        </w:rPr>
      </w:pPr>
    </w:p>
    <w:p w14:paraId="523DF149" w14:textId="77777777" w:rsidR="005305D8" w:rsidRDefault="005305D8">
      <w:pPr>
        <w:pStyle w:val="a3"/>
        <w:jc w:val="center"/>
        <w:rPr>
          <w:rFonts w:ascii="黑体" w:eastAsia="黑体" w:hAnsi="黑体" w:hint="eastAsia"/>
          <w:sz w:val="36"/>
          <w:szCs w:val="36"/>
          <w:lang w:eastAsia="zh-CN"/>
        </w:rPr>
      </w:pPr>
    </w:p>
    <w:p w14:paraId="2D5E65BF" w14:textId="77777777" w:rsidR="005305D8" w:rsidRDefault="00000000">
      <w:pPr>
        <w:pStyle w:val="a3"/>
        <w:rPr>
          <w:rFonts w:ascii="黑体" w:eastAsia="黑体" w:hAnsi="黑体" w:hint="eastAsia"/>
          <w:sz w:val="56"/>
          <w:szCs w:val="36"/>
          <w:lang w:eastAsia="zh-CN"/>
        </w:rPr>
      </w:pPr>
      <w:r>
        <w:rPr>
          <w:rFonts w:ascii="黑体" w:eastAsia="黑体" w:hAnsi="黑体" w:hint="eastAsia"/>
          <w:sz w:val="56"/>
          <w:szCs w:val="36"/>
          <w:lang w:eastAsia="zh-CN"/>
        </w:rPr>
        <w:t>第三部分</w:t>
      </w:r>
      <w:r>
        <w:rPr>
          <w:rFonts w:ascii="黑体" w:eastAsia="黑体" w:hAnsi="黑体"/>
          <w:sz w:val="56"/>
          <w:szCs w:val="36"/>
          <w:lang w:eastAsia="zh-CN"/>
        </w:rPr>
        <w:t xml:space="preserve"> </w:t>
      </w:r>
    </w:p>
    <w:p w14:paraId="19721D44" w14:textId="77777777" w:rsidR="005305D8" w:rsidRDefault="00000000">
      <w:pPr>
        <w:spacing w:line="600" w:lineRule="exact"/>
        <w:jc w:val="center"/>
        <w:rPr>
          <w:rFonts w:ascii="黑体" w:eastAsia="黑体" w:hAnsi="黑体" w:hint="eastAsia"/>
          <w:sz w:val="36"/>
          <w:szCs w:val="36"/>
        </w:rPr>
      </w:pPr>
      <w:r>
        <w:rPr>
          <w:rFonts w:ascii="黑体" w:eastAsia="黑体" w:hAnsi="黑体" w:hint="eastAsia"/>
          <w:sz w:val="56"/>
          <w:szCs w:val="36"/>
        </w:rPr>
        <w:t>2023年度决算情况说明</w:t>
      </w:r>
    </w:p>
    <w:p w14:paraId="49D97B1E" w14:textId="77777777" w:rsidR="005305D8" w:rsidRDefault="005305D8">
      <w:pPr>
        <w:spacing w:line="600" w:lineRule="exact"/>
        <w:jc w:val="center"/>
        <w:rPr>
          <w:rFonts w:ascii="黑体" w:eastAsia="黑体" w:hAnsi="黑体" w:hint="eastAsia"/>
          <w:sz w:val="36"/>
          <w:szCs w:val="36"/>
        </w:rPr>
      </w:pPr>
    </w:p>
    <w:p w14:paraId="3754F754" w14:textId="77777777" w:rsidR="005305D8" w:rsidRDefault="005305D8">
      <w:pPr>
        <w:spacing w:line="600" w:lineRule="exact"/>
        <w:jc w:val="center"/>
        <w:rPr>
          <w:rFonts w:ascii="黑体" w:eastAsia="黑体" w:hAnsi="黑体" w:hint="eastAsia"/>
          <w:sz w:val="36"/>
          <w:szCs w:val="36"/>
        </w:rPr>
      </w:pPr>
    </w:p>
    <w:p w14:paraId="51A12BA7" w14:textId="77777777" w:rsidR="005305D8" w:rsidRDefault="005305D8">
      <w:pPr>
        <w:spacing w:line="600" w:lineRule="exact"/>
        <w:jc w:val="center"/>
        <w:rPr>
          <w:rFonts w:ascii="黑体" w:eastAsia="黑体" w:hAnsi="黑体" w:hint="eastAsia"/>
          <w:sz w:val="36"/>
          <w:szCs w:val="36"/>
        </w:rPr>
      </w:pPr>
    </w:p>
    <w:p w14:paraId="2F149337" w14:textId="77777777" w:rsidR="005305D8" w:rsidRDefault="005305D8">
      <w:pPr>
        <w:spacing w:line="600" w:lineRule="exact"/>
        <w:jc w:val="center"/>
        <w:rPr>
          <w:rFonts w:ascii="黑体" w:eastAsia="黑体" w:hAnsi="黑体" w:hint="eastAsia"/>
          <w:sz w:val="36"/>
          <w:szCs w:val="36"/>
        </w:rPr>
      </w:pPr>
    </w:p>
    <w:p w14:paraId="43606DE3" w14:textId="77777777" w:rsidR="005305D8" w:rsidRDefault="005305D8">
      <w:pPr>
        <w:spacing w:line="600" w:lineRule="exact"/>
        <w:jc w:val="center"/>
        <w:rPr>
          <w:rFonts w:ascii="黑体" w:eastAsia="黑体" w:hAnsi="黑体" w:hint="eastAsia"/>
          <w:sz w:val="36"/>
          <w:szCs w:val="36"/>
        </w:rPr>
      </w:pPr>
    </w:p>
    <w:p w14:paraId="65646D30" w14:textId="77777777" w:rsidR="005305D8" w:rsidRDefault="005305D8">
      <w:pPr>
        <w:spacing w:line="600" w:lineRule="exact"/>
        <w:jc w:val="center"/>
        <w:rPr>
          <w:rFonts w:ascii="黑体" w:eastAsia="黑体" w:hAnsi="黑体" w:hint="eastAsia"/>
          <w:sz w:val="36"/>
          <w:szCs w:val="36"/>
        </w:rPr>
      </w:pPr>
    </w:p>
    <w:p w14:paraId="58BDAE77" w14:textId="77777777" w:rsidR="005305D8" w:rsidRDefault="005305D8">
      <w:pPr>
        <w:spacing w:line="600" w:lineRule="exact"/>
        <w:jc w:val="center"/>
        <w:rPr>
          <w:rFonts w:ascii="黑体" w:eastAsia="黑体" w:hAnsi="黑体" w:hint="eastAsia"/>
          <w:sz w:val="36"/>
          <w:szCs w:val="36"/>
        </w:rPr>
      </w:pPr>
    </w:p>
    <w:p w14:paraId="7FDAF7DF" w14:textId="77777777" w:rsidR="005305D8" w:rsidRDefault="005305D8">
      <w:pPr>
        <w:spacing w:line="600" w:lineRule="exact"/>
        <w:jc w:val="center"/>
        <w:rPr>
          <w:rFonts w:ascii="黑体" w:eastAsia="黑体" w:hAnsi="黑体" w:hint="eastAsia"/>
          <w:sz w:val="36"/>
          <w:szCs w:val="36"/>
        </w:rPr>
      </w:pPr>
    </w:p>
    <w:p w14:paraId="0E6434C1" w14:textId="77777777" w:rsidR="005305D8" w:rsidRDefault="005305D8">
      <w:pPr>
        <w:spacing w:line="600" w:lineRule="exact"/>
        <w:jc w:val="center"/>
        <w:rPr>
          <w:rFonts w:ascii="黑体" w:eastAsia="黑体" w:hAnsi="黑体" w:hint="eastAsia"/>
          <w:sz w:val="36"/>
          <w:szCs w:val="36"/>
        </w:rPr>
      </w:pPr>
    </w:p>
    <w:p w14:paraId="354884A4" w14:textId="77777777" w:rsidR="005305D8" w:rsidRDefault="005305D8">
      <w:pPr>
        <w:pStyle w:val="ab"/>
        <w:ind w:firstLine="420"/>
      </w:pPr>
    </w:p>
    <w:p w14:paraId="3A1547B8" w14:textId="77777777" w:rsidR="005305D8" w:rsidRDefault="005305D8">
      <w:pPr>
        <w:spacing w:line="600" w:lineRule="exact"/>
        <w:jc w:val="center"/>
        <w:rPr>
          <w:rFonts w:ascii="黑体" w:eastAsia="黑体" w:hAnsi="黑体" w:hint="eastAsia"/>
          <w:sz w:val="36"/>
          <w:szCs w:val="36"/>
        </w:rPr>
      </w:pPr>
    </w:p>
    <w:p w14:paraId="5D6D23E6" w14:textId="77777777" w:rsidR="005305D8" w:rsidRDefault="005305D8">
      <w:pPr>
        <w:spacing w:line="600" w:lineRule="exact"/>
        <w:jc w:val="center"/>
        <w:rPr>
          <w:rFonts w:ascii="黑体" w:eastAsia="黑体" w:hAnsi="黑体" w:hint="eastAsia"/>
          <w:sz w:val="36"/>
          <w:szCs w:val="36"/>
        </w:rPr>
      </w:pPr>
    </w:p>
    <w:p w14:paraId="3F072863" w14:textId="77777777" w:rsidR="005305D8" w:rsidRDefault="005305D8">
      <w:pPr>
        <w:spacing w:line="600" w:lineRule="exact"/>
        <w:rPr>
          <w:rFonts w:ascii="仿宋" w:eastAsia="仿宋" w:hAnsi="仿宋" w:hint="eastAsia"/>
          <w:sz w:val="32"/>
          <w:szCs w:val="32"/>
        </w:rPr>
      </w:pPr>
    </w:p>
    <w:p w14:paraId="10A54525" w14:textId="77777777" w:rsidR="005305D8"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一、收入支出决算总体情况说明</w:t>
      </w:r>
    </w:p>
    <w:p w14:paraId="2F5A547D" w14:textId="77777777" w:rsidR="005305D8" w:rsidRDefault="00000000">
      <w:pPr>
        <w:tabs>
          <w:tab w:val="left" w:pos="7513"/>
        </w:tabs>
        <w:adjustRightInd w:val="0"/>
        <w:snapToGrid w:val="0"/>
        <w:spacing w:line="600" w:lineRule="exact"/>
        <w:ind w:firstLineChars="200" w:firstLine="640"/>
        <w:rPr>
          <w:rFonts w:ascii="楷体_GB2312" w:eastAsia="楷体_GB2312" w:hAnsi="仿宋" w:cs="仿宋_GB2312" w:hint="eastAsia"/>
          <w:sz w:val="32"/>
          <w:szCs w:val="32"/>
        </w:rPr>
      </w:pPr>
      <w:r>
        <w:rPr>
          <w:rFonts w:ascii="楷体_GB2312" w:eastAsia="楷体_GB2312" w:hAnsi="仿宋" w:cs="仿宋_GB2312" w:hint="eastAsia"/>
          <w:sz w:val="32"/>
          <w:szCs w:val="32"/>
        </w:rPr>
        <w:t>（一）收入支出决算总体情况说明</w:t>
      </w:r>
    </w:p>
    <w:p w14:paraId="37681428" w14:textId="77777777" w:rsidR="005305D8"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 年度本单位收入总计48.11万元， 支出总计48.11万元，与上年决算数相比，各增加21.32万元，增长79.58%。主要是人员支出增加。</w:t>
      </w:r>
    </w:p>
    <w:p w14:paraId="2EDA06B8" w14:textId="77777777" w:rsidR="005305D8" w:rsidRDefault="00000000">
      <w:pPr>
        <w:tabs>
          <w:tab w:val="left" w:pos="7513"/>
        </w:tabs>
        <w:adjustRightInd w:val="0"/>
        <w:snapToGrid w:val="0"/>
        <w:spacing w:line="600" w:lineRule="exact"/>
        <w:ind w:firstLineChars="200" w:firstLine="640"/>
        <w:rPr>
          <w:rFonts w:ascii="楷体_GB2312" w:eastAsia="楷体_GB2312" w:hAnsi="仿宋" w:cs="仿宋_GB2312" w:hint="eastAsia"/>
          <w:sz w:val="32"/>
          <w:szCs w:val="32"/>
        </w:rPr>
      </w:pPr>
      <w:r>
        <w:rPr>
          <w:rFonts w:ascii="楷体_GB2312" w:eastAsia="楷体_GB2312" w:hAnsi="仿宋" w:cs="仿宋_GB2312" w:hint="eastAsia"/>
          <w:sz w:val="32"/>
          <w:szCs w:val="32"/>
        </w:rPr>
        <w:t>（二）收入决算情况说明</w:t>
      </w:r>
    </w:p>
    <w:p w14:paraId="7D407F8E" w14:textId="77777777" w:rsidR="005305D8" w:rsidRDefault="00000000">
      <w:pPr>
        <w:autoSpaceDE w:val="0"/>
        <w:autoSpaceDN w:val="0"/>
        <w:adjustRightInd w:val="0"/>
        <w:spacing w:line="600" w:lineRule="exact"/>
        <w:ind w:firstLineChars="200" w:firstLine="640"/>
        <w:rPr>
          <w:rFonts w:ascii="仿宋" w:eastAsia="仿宋" w:hAnsi="仿宋" w:cs="Times New Roman" w:hint="eastAsia"/>
          <w:sz w:val="32"/>
          <w:szCs w:val="32"/>
        </w:rPr>
      </w:pPr>
      <w:r>
        <w:rPr>
          <w:rFonts w:ascii="仿宋" w:eastAsia="仿宋" w:hAnsi="仿宋" w:cs="仿宋_GB2312" w:hint="eastAsia"/>
          <w:sz w:val="32"/>
          <w:szCs w:val="32"/>
        </w:rPr>
        <w:t>2023年度收入48.11万元，比上年决算数增加21.32万元，增长79.58％</w:t>
      </w:r>
      <w:r>
        <w:rPr>
          <w:rFonts w:ascii="仿宋" w:eastAsia="仿宋" w:hAnsi="仿宋" w:hint="eastAsia"/>
          <w:sz w:val="32"/>
          <w:szCs w:val="32"/>
        </w:rPr>
        <w:t>，</w:t>
      </w:r>
      <w:r>
        <w:rPr>
          <w:rFonts w:ascii="仿宋" w:eastAsia="仿宋" w:hAnsi="仿宋" w:cs="仿宋_GB2312" w:hint="eastAsia"/>
          <w:sz w:val="32"/>
          <w:szCs w:val="32"/>
        </w:rPr>
        <w:t>具体情况如下：</w:t>
      </w:r>
    </w:p>
    <w:p w14:paraId="2E6A6C10" w14:textId="77777777" w:rsidR="005305D8" w:rsidRDefault="00000000">
      <w:pPr>
        <w:autoSpaceDE w:val="0"/>
        <w:autoSpaceDN w:val="0"/>
        <w:adjustRightInd w:val="0"/>
        <w:spacing w:line="600" w:lineRule="exact"/>
        <w:ind w:leftChars="76" w:left="160" w:firstLineChars="150" w:firstLine="480"/>
        <w:rPr>
          <w:rFonts w:ascii="仿宋" w:eastAsia="仿宋" w:hAnsi="仿宋" w:cs="仿宋_GB2312" w:hint="eastAsia"/>
          <w:sz w:val="32"/>
          <w:szCs w:val="32"/>
        </w:rPr>
      </w:pPr>
      <w:r>
        <w:rPr>
          <w:rFonts w:ascii="仿宋" w:eastAsia="仿宋" w:hAnsi="仿宋" w:cs="仿宋_GB2312"/>
          <w:sz w:val="32"/>
          <w:szCs w:val="32"/>
        </w:rPr>
        <w:t>1.</w:t>
      </w:r>
      <w:r>
        <w:rPr>
          <w:rFonts w:hint="eastAsia"/>
        </w:rPr>
        <w:t xml:space="preserve"> </w:t>
      </w:r>
      <w:r>
        <w:rPr>
          <w:rFonts w:ascii="仿宋" w:eastAsia="仿宋" w:hAnsi="仿宋" w:cs="仿宋_GB2312" w:hint="eastAsia"/>
          <w:sz w:val="32"/>
          <w:szCs w:val="32"/>
        </w:rPr>
        <w:t>一般公共预算财政拨款收入48.11</w:t>
      </w:r>
      <w:r>
        <w:rPr>
          <w:rFonts w:ascii="仿宋" w:eastAsia="仿宋" w:hAnsi="仿宋" w:cs="仿宋_GB2312"/>
          <w:sz w:val="32"/>
          <w:szCs w:val="32"/>
        </w:rPr>
        <w:t>万元</w:t>
      </w:r>
      <w:r>
        <w:rPr>
          <w:rFonts w:ascii="仿宋" w:eastAsia="仿宋" w:hAnsi="仿宋" w:cs="仿宋_GB2312" w:hint="eastAsia"/>
          <w:sz w:val="32"/>
          <w:szCs w:val="32"/>
        </w:rPr>
        <w:t>。</w:t>
      </w:r>
    </w:p>
    <w:p w14:paraId="43C076DB" w14:textId="77777777" w:rsidR="005305D8" w:rsidRDefault="00000000">
      <w:pPr>
        <w:autoSpaceDE w:val="0"/>
        <w:autoSpaceDN w:val="0"/>
        <w:adjustRightInd w:val="0"/>
        <w:spacing w:line="600" w:lineRule="exact"/>
        <w:ind w:leftChars="76" w:left="160" w:firstLineChars="150" w:firstLine="480"/>
        <w:rPr>
          <w:rFonts w:ascii="仿宋" w:eastAsia="仿宋" w:hAnsi="仿宋" w:cs="仿宋_GB2312" w:hint="eastAsia"/>
          <w:sz w:val="32"/>
          <w:szCs w:val="32"/>
        </w:rPr>
      </w:pPr>
      <w:r>
        <w:rPr>
          <w:rFonts w:ascii="仿宋" w:eastAsia="仿宋" w:hAnsi="仿宋" w:cs="仿宋_GB2312" w:hint="eastAsia"/>
          <w:sz w:val="32"/>
          <w:szCs w:val="32"/>
        </w:rPr>
        <w:t>2.</w:t>
      </w:r>
      <w:r>
        <w:rPr>
          <w:rFonts w:hint="eastAsia"/>
        </w:rPr>
        <w:t xml:space="preserve"> </w:t>
      </w:r>
      <w:r>
        <w:rPr>
          <w:rFonts w:ascii="仿宋" w:eastAsia="仿宋" w:hAnsi="仿宋" w:cs="仿宋_GB2312" w:hint="eastAsia"/>
          <w:sz w:val="32"/>
          <w:szCs w:val="32"/>
        </w:rPr>
        <w:t>政府性基金预算财政拨款收入0</w:t>
      </w:r>
      <w:r>
        <w:rPr>
          <w:rFonts w:ascii="仿宋" w:eastAsia="仿宋" w:hAnsi="仿宋" w:cs="仿宋_GB2312"/>
          <w:sz w:val="32"/>
          <w:szCs w:val="32"/>
        </w:rPr>
        <w:t>万元。</w:t>
      </w:r>
    </w:p>
    <w:p w14:paraId="499C8F9E" w14:textId="77777777" w:rsidR="005305D8" w:rsidRDefault="00000000">
      <w:pPr>
        <w:autoSpaceDE w:val="0"/>
        <w:autoSpaceDN w:val="0"/>
        <w:adjustRightInd w:val="0"/>
        <w:spacing w:line="600" w:lineRule="exact"/>
        <w:ind w:leftChars="76" w:left="160" w:firstLineChars="150" w:firstLine="480"/>
        <w:rPr>
          <w:rFonts w:ascii="仿宋" w:eastAsia="仿宋" w:hAnsi="仿宋" w:hint="eastAsia"/>
          <w:sz w:val="32"/>
          <w:szCs w:val="32"/>
        </w:rPr>
      </w:pPr>
      <w:r>
        <w:rPr>
          <w:rFonts w:ascii="仿宋" w:eastAsia="仿宋" w:hAnsi="仿宋" w:cs="仿宋_GB2312" w:hint="eastAsia"/>
          <w:sz w:val="32"/>
          <w:szCs w:val="32"/>
        </w:rPr>
        <w:t>3.</w:t>
      </w:r>
      <w:r>
        <w:rPr>
          <w:rFonts w:hint="eastAsia"/>
        </w:rPr>
        <w:t xml:space="preserve"> </w:t>
      </w:r>
      <w:r>
        <w:rPr>
          <w:rFonts w:ascii="仿宋" w:eastAsia="仿宋" w:hAnsi="仿宋" w:cs="仿宋_GB2312" w:hint="eastAsia"/>
          <w:sz w:val="32"/>
          <w:szCs w:val="32"/>
        </w:rPr>
        <w:t>国有资本经营预算财政拨款收入0</w:t>
      </w:r>
      <w:r>
        <w:rPr>
          <w:rFonts w:ascii="仿宋" w:eastAsia="仿宋" w:hAnsi="仿宋" w:cs="仿宋_GB2312"/>
          <w:sz w:val="32"/>
          <w:szCs w:val="32"/>
        </w:rPr>
        <w:t>万元。</w:t>
      </w:r>
    </w:p>
    <w:p w14:paraId="163E74FF" w14:textId="77777777" w:rsidR="005305D8" w:rsidRDefault="00000000">
      <w:pPr>
        <w:autoSpaceDE w:val="0"/>
        <w:autoSpaceDN w:val="0"/>
        <w:adjustRightInd w:val="0"/>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4</w:t>
      </w:r>
      <w:r>
        <w:rPr>
          <w:rFonts w:ascii="仿宋" w:eastAsia="仿宋" w:hAnsi="仿宋" w:cs="仿宋_GB2312"/>
          <w:sz w:val="32"/>
          <w:szCs w:val="32"/>
        </w:rPr>
        <w:t>.</w:t>
      </w:r>
      <w:r>
        <w:rPr>
          <w:rFonts w:ascii="仿宋" w:eastAsia="仿宋" w:hAnsi="仿宋" w:hint="eastAsia"/>
          <w:sz w:val="32"/>
          <w:szCs w:val="32"/>
        </w:rPr>
        <w:t xml:space="preserve"> 上级补助收入0万元。</w:t>
      </w:r>
    </w:p>
    <w:p w14:paraId="751B10E2" w14:textId="77777777" w:rsidR="005305D8" w:rsidRDefault="00000000">
      <w:pPr>
        <w:autoSpaceDE w:val="0"/>
        <w:autoSpaceDN w:val="0"/>
        <w:adjustRightInd w:val="0"/>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5</w:t>
      </w:r>
      <w:r>
        <w:rPr>
          <w:rFonts w:ascii="仿宋" w:eastAsia="仿宋" w:hAnsi="仿宋" w:cs="仿宋_GB2312"/>
          <w:sz w:val="32"/>
          <w:szCs w:val="32"/>
        </w:rPr>
        <w:t>.</w:t>
      </w:r>
      <w:r>
        <w:rPr>
          <w:rFonts w:ascii="仿宋" w:eastAsia="仿宋" w:hAnsi="仿宋"/>
          <w:sz w:val="32"/>
          <w:szCs w:val="32"/>
        </w:rPr>
        <w:t xml:space="preserve"> </w:t>
      </w:r>
      <w:r>
        <w:rPr>
          <w:rFonts w:ascii="仿宋" w:eastAsia="仿宋" w:hAnsi="仿宋" w:cs="仿宋_GB2312"/>
          <w:sz w:val="32"/>
          <w:szCs w:val="32"/>
        </w:rPr>
        <w:t>事业收入</w:t>
      </w:r>
      <w:r>
        <w:rPr>
          <w:rFonts w:ascii="仿宋" w:eastAsia="仿宋" w:hAnsi="仿宋" w:cs="仿宋_GB2312" w:hint="eastAsia"/>
          <w:sz w:val="32"/>
          <w:szCs w:val="32"/>
        </w:rPr>
        <w:t>0万元。</w:t>
      </w:r>
    </w:p>
    <w:p w14:paraId="2A639B6C" w14:textId="77777777" w:rsidR="005305D8" w:rsidRDefault="00000000">
      <w:pPr>
        <w:autoSpaceDE w:val="0"/>
        <w:autoSpaceDN w:val="0"/>
        <w:adjustRightInd w:val="0"/>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6</w:t>
      </w:r>
      <w:r>
        <w:rPr>
          <w:rFonts w:ascii="仿宋" w:eastAsia="仿宋" w:hAnsi="仿宋" w:cs="仿宋_GB2312"/>
          <w:sz w:val="32"/>
          <w:szCs w:val="32"/>
        </w:rPr>
        <w:t>.</w:t>
      </w:r>
      <w:r>
        <w:rPr>
          <w:rFonts w:ascii="仿宋" w:eastAsia="仿宋" w:hAnsi="仿宋"/>
          <w:sz w:val="32"/>
          <w:szCs w:val="32"/>
        </w:rPr>
        <w:t xml:space="preserve"> </w:t>
      </w:r>
      <w:r>
        <w:rPr>
          <w:rFonts w:ascii="仿宋" w:eastAsia="仿宋" w:hAnsi="仿宋" w:cs="仿宋_GB2312"/>
          <w:sz w:val="32"/>
          <w:szCs w:val="32"/>
        </w:rPr>
        <w:t>经营收入</w:t>
      </w:r>
      <w:r>
        <w:rPr>
          <w:rFonts w:ascii="仿宋" w:eastAsia="仿宋" w:hAnsi="仿宋" w:cs="仿宋_GB2312" w:hint="eastAsia"/>
          <w:sz w:val="32"/>
          <w:szCs w:val="32"/>
        </w:rPr>
        <w:t>0万元。</w:t>
      </w:r>
    </w:p>
    <w:p w14:paraId="4A4E58AC" w14:textId="77777777" w:rsidR="005305D8" w:rsidRDefault="00000000">
      <w:pPr>
        <w:autoSpaceDE w:val="0"/>
        <w:autoSpaceDN w:val="0"/>
        <w:adjustRightIn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7</w:t>
      </w:r>
      <w:r>
        <w:rPr>
          <w:rFonts w:ascii="仿宋" w:eastAsia="仿宋" w:hAnsi="仿宋" w:cs="仿宋_GB2312"/>
          <w:sz w:val="32"/>
          <w:szCs w:val="32"/>
        </w:rPr>
        <w:t>.附属单位上缴收入</w:t>
      </w:r>
      <w:r>
        <w:rPr>
          <w:rFonts w:ascii="仿宋" w:eastAsia="仿宋" w:hAnsi="仿宋" w:cs="仿宋_GB2312" w:hint="eastAsia"/>
          <w:sz w:val="32"/>
          <w:szCs w:val="32"/>
        </w:rPr>
        <w:t>0万元。</w:t>
      </w:r>
    </w:p>
    <w:p w14:paraId="3AACA18A" w14:textId="77777777" w:rsidR="005305D8" w:rsidRDefault="00000000">
      <w:pPr>
        <w:autoSpaceDE w:val="0"/>
        <w:autoSpaceDN w:val="0"/>
        <w:adjustRightIn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8</w:t>
      </w:r>
      <w:r>
        <w:rPr>
          <w:rFonts w:ascii="仿宋" w:eastAsia="仿宋" w:hAnsi="仿宋" w:cs="仿宋_GB2312"/>
          <w:sz w:val="32"/>
          <w:szCs w:val="32"/>
        </w:rPr>
        <w:t>.其他收入</w:t>
      </w:r>
      <w:r>
        <w:rPr>
          <w:rFonts w:ascii="仿宋" w:eastAsia="仿宋" w:hAnsi="仿宋" w:cs="仿宋_GB2312" w:hint="eastAsia"/>
          <w:sz w:val="32"/>
          <w:szCs w:val="32"/>
        </w:rPr>
        <w:t>0万元。</w:t>
      </w:r>
    </w:p>
    <w:p w14:paraId="0BBE09EC" w14:textId="77777777" w:rsidR="005305D8" w:rsidRDefault="00000000">
      <w:pPr>
        <w:tabs>
          <w:tab w:val="left" w:pos="7513"/>
        </w:tabs>
        <w:adjustRightInd w:val="0"/>
        <w:snapToGrid w:val="0"/>
        <w:spacing w:line="600" w:lineRule="exact"/>
        <w:ind w:firstLineChars="200" w:firstLine="640"/>
        <w:rPr>
          <w:rFonts w:ascii="楷体_GB2312" w:eastAsia="楷体_GB2312" w:hAnsi="仿宋" w:cs="仿宋_GB2312" w:hint="eastAsia"/>
          <w:sz w:val="32"/>
          <w:szCs w:val="32"/>
        </w:rPr>
      </w:pPr>
      <w:r>
        <w:rPr>
          <w:rFonts w:ascii="楷体_GB2312" w:eastAsia="楷体_GB2312" w:hAnsi="仿宋" w:cs="仿宋_GB2312" w:hint="eastAsia"/>
          <w:sz w:val="32"/>
          <w:szCs w:val="32"/>
        </w:rPr>
        <w:t>（三）支出决算情况说明</w:t>
      </w:r>
    </w:p>
    <w:p w14:paraId="148F4D99" w14:textId="77777777" w:rsidR="005305D8" w:rsidRDefault="00000000">
      <w:pPr>
        <w:autoSpaceDE w:val="0"/>
        <w:autoSpaceDN w:val="0"/>
        <w:adjustRightInd w:val="0"/>
        <w:spacing w:line="600" w:lineRule="exact"/>
        <w:ind w:firstLineChars="200" w:firstLine="640"/>
        <w:rPr>
          <w:rFonts w:ascii="仿宋" w:eastAsia="仿宋" w:hAnsi="仿宋" w:cs="Times New Roman" w:hint="eastAsia"/>
          <w:sz w:val="32"/>
          <w:szCs w:val="32"/>
        </w:rPr>
      </w:pPr>
      <w:r>
        <w:rPr>
          <w:rFonts w:ascii="仿宋" w:eastAsia="仿宋" w:hAnsi="仿宋" w:cs="仿宋_GB2312" w:hint="eastAsia"/>
          <w:sz w:val="32"/>
          <w:szCs w:val="32"/>
        </w:rPr>
        <w:t>2023年度支出48.11万元，比上年决算数增加21.32万元，增长79.58％</w:t>
      </w:r>
      <w:r>
        <w:rPr>
          <w:rFonts w:ascii="仿宋" w:eastAsia="仿宋" w:hAnsi="仿宋" w:hint="eastAsia"/>
          <w:sz w:val="32"/>
          <w:szCs w:val="32"/>
        </w:rPr>
        <w:t>，</w:t>
      </w:r>
      <w:r>
        <w:rPr>
          <w:rFonts w:ascii="仿宋" w:eastAsia="仿宋" w:hAnsi="仿宋" w:cs="仿宋_GB2312" w:hint="eastAsia"/>
          <w:sz w:val="32"/>
          <w:szCs w:val="32"/>
        </w:rPr>
        <w:t>具体情况如下：</w:t>
      </w:r>
    </w:p>
    <w:p w14:paraId="58A09629" w14:textId="77777777" w:rsidR="005305D8" w:rsidRDefault="00000000">
      <w:pPr>
        <w:tabs>
          <w:tab w:val="left" w:pos="7513"/>
        </w:tabs>
        <w:adjustRightInd w:val="0"/>
        <w:snapToGrid w:val="0"/>
        <w:spacing w:line="600" w:lineRule="exact"/>
        <w:ind w:leftChars="113" w:left="237" w:firstLineChars="150" w:firstLine="480"/>
        <w:rPr>
          <w:rFonts w:ascii="仿宋" w:eastAsia="仿宋" w:hAnsi="仿宋" w:hint="eastAsia"/>
          <w:sz w:val="32"/>
          <w:szCs w:val="32"/>
        </w:rPr>
      </w:pPr>
      <w:r>
        <w:rPr>
          <w:rFonts w:ascii="仿宋" w:eastAsia="仿宋" w:hAnsi="仿宋" w:cs="仿宋_GB2312"/>
          <w:sz w:val="32"/>
          <w:szCs w:val="32"/>
        </w:rPr>
        <w:t>1.</w:t>
      </w:r>
      <w:r>
        <w:rPr>
          <w:rFonts w:ascii="仿宋" w:eastAsia="仿宋" w:hAnsi="仿宋" w:cs="仿宋_GB2312" w:hint="eastAsia"/>
          <w:sz w:val="32"/>
          <w:szCs w:val="32"/>
        </w:rPr>
        <w:t>基本支出48.11万元。其中，人员支出45.87万元，公用支出2.24万元。</w:t>
      </w:r>
    </w:p>
    <w:p w14:paraId="23AD89D9" w14:textId="77777777" w:rsidR="005305D8" w:rsidRDefault="00000000">
      <w:pPr>
        <w:tabs>
          <w:tab w:val="left" w:pos="7513"/>
        </w:tabs>
        <w:adjustRightInd w:val="0"/>
        <w:snapToGrid w:val="0"/>
        <w:spacing w:line="600" w:lineRule="exact"/>
        <w:ind w:leftChars="341" w:left="716"/>
        <w:rPr>
          <w:rFonts w:ascii="仿宋" w:eastAsia="仿宋" w:hAnsi="仿宋" w:hint="eastAsia"/>
          <w:sz w:val="32"/>
          <w:szCs w:val="32"/>
        </w:rPr>
      </w:pPr>
      <w:r>
        <w:rPr>
          <w:rFonts w:ascii="仿宋" w:eastAsia="仿宋" w:hAnsi="仿宋" w:cs="仿宋_GB2312"/>
          <w:sz w:val="32"/>
          <w:szCs w:val="32"/>
        </w:rPr>
        <w:t>2.</w:t>
      </w:r>
      <w:r>
        <w:rPr>
          <w:rFonts w:ascii="仿宋" w:eastAsia="仿宋" w:hAnsi="仿宋" w:cs="仿宋_GB2312" w:hint="eastAsia"/>
          <w:sz w:val="32"/>
          <w:szCs w:val="32"/>
        </w:rPr>
        <w:t>项目支出0万元。</w:t>
      </w:r>
    </w:p>
    <w:p w14:paraId="538E1356" w14:textId="77777777" w:rsidR="005305D8" w:rsidRDefault="00000000">
      <w:pPr>
        <w:tabs>
          <w:tab w:val="left" w:pos="7513"/>
        </w:tabs>
        <w:adjustRightInd w:val="0"/>
        <w:snapToGrid w:val="0"/>
        <w:spacing w:line="600" w:lineRule="exact"/>
        <w:ind w:leftChars="341" w:left="716"/>
        <w:rPr>
          <w:rFonts w:ascii="仿宋" w:eastAsia="仿宋" w:hAnsi="仿宋" w:hint="eastAsia"/>
          <w:sz w:val="32"/>
          <w:szCs w:val="32"/>
        </w:rPr>
      </w:pPr>
      <w:r>
        <w:rPr>
          <w:rFonts w:ascii="仿宋" w:eastAsia="仿宋" w:hAnsi="仿宋" w:cs="仿宋_GB2312"/>
          <w:sz w:val="32"/>
          <w:szCs w:val="32"/>
        </w:rPr>
        <w:lastRenderedPageBreak/>
        <w:t>3.</w:t>
      </w:r>
      <w:r>
        <w:rPr>
          <w:rFonts w:ascii="仿宋" w:eastAsia="仿宋" w:hAnsi="仿宋" w:cs="仿宋_GB2312" w:hint="eastAsia"/>
          <w:sz w:val="32"/>
          <w:szCs w:val="32"/>
        </w:rPr>
        <w:t>上缴上级支出0万元。</w:t>
      </w:r>
    </w:p>
    <w:p w14:paraId="0C88AB5A" w14:textId="77777777" w:rsidR="005305D8" w:rsidRDefault="00000000">
      <w:pPr>
        <w:tabs>
          <w:tab w:val="left" w:pos="7513"/>
        </w:tabs>
        <w:adjustRightInd w:val="0"/>
        <w:snapToGrid w:val="0"/>
        <w:spacing w:line="600" w:lineRule="exact"/>
        <w:ind w:firstLineChars="200" w:firstLine="640"/>
        <w:rPr>
          <w:rFonts w:ascii="仿宋" w:eastAsia="仿宋" w:hAnsi="仿宋" w:hint="eastAsia"/>
          <w:sz w:val="32"/>
          <w:szCs w:val="32"/>
        </w:rPr>
      </w:pPr>
      <w:r>
        <w:rPr>
          <w:rFonts w:ascii="仿宋" w:eastAsia="仿宋" w:hAnsi="仿宋" w:cs="仿宋_GB2312"/>
          <w:sz w:val="32"/>
          <w:szCs w:val="32"/>
        </w:rPr>
        <w:t>4.</w:t>
      </w:r>
      <w:r>
        <w:rPr>
          <w:rFonts w:ascii="仿宋" w:eastAsia="仿宋" w:hAnsi="仿宋" w:cs="仿宋_GB2312" w:hint="eastAsia"/>
          <w:sz w:val="32"/>
          <w:szCs w:val="32"/>
        </w:rPr>
        <w:t>经营支出0万元。</w:t>
      </w:r>
    </w:p>
    <w:p w14:paraId="72225EC1" w14:textId="77777777" w:rsidR="005305D8" w:rsidRDefault="00000000">
      <w:pPr>
        <w:spacing w:line="600" w:lineRule="exact"/>
        <w:ind w:firstLineChars="200" w:firstLine="640"/>
        <w:rPr>
          <w:rFonts w:ascii="仿宋" w:eastAsia="仿宋" w:hAnsi="仿宋" w:hint="eastAsia"/>
          <w:sz w:val="32"/>
          <w:szCs w:val="32"/>
        </w:rPr>
      </w:pPr>
      <w:r>
        <w:rPr>
          <w:rFonts w:ascii="仿宋" w:eastAsia="仿宋" w:hAnsi="仿宋" w:cs="仿宋_GB2312"/>
          <w:sz w:val="32"/>
          <w:szCs w:val="32"/>
        </w:rPr>
        <w:t>5.</w:t>
      </w:r>
      <w:r>
        <w:rPr>
          <w:rFonts w:ascii="仿宋" w:eastAsia="仿宋" w:hAnsi="仿宋" w:cs="仿宋_GB2312" w:hint="eastAsia"/>
          <w:sz w:val="32"/>
          <w:szCs w:val="32"/>
        </w:rPr>
        <w:t>对附属单位补助支出0万元。</w:t>
      </w:r>
    </w:p>
    <w:p w14:paraId="2B9A01C2" w14:textId="77777777" w:rsidR="005305D8" w:rsidRDefault="00000000">
      <w:pPr>
        <w:autoSpaceDE w:val="0"/>
        <w:autoSpaceDN w:val="0"/>
        <w:adjustRightInd w:val="0"/>
        <w:spacing w:line="240" w:lineRule="auto"/>
        <w:ind w:firstLineChars="150" w:firstLine="480"/>
        <w:jc w:val="left"/>
        <w:rPr>
          <w:rFonts w:ascii="黑体" w:eastAsia="黑体" w:cs="黑体"/>
          <w:kern w:val="0"/>
          <w:sz w:val="32"/>
          <w:szCs w:val="32"/>
        </w:rPr>
      </w:pPr>
      <w:r>
        <w:rPr>
          <w:rFonts w:ascii="黑体" w:eastAsia="黑体" w:hAnsi="黑体" w:hint="eastAsia"/>
          <w:sz w:val="32"/>
          <w:szCs w:val="32"/>
        </w:rPr>
        <w:t>二、</w:t>
      </w:r>
      <w:r>
        <w:rPr>
          <w:rFonts w:ascii="黑体" w:eastAsia="黑体" w:cs="黑体" w:hint="eastAsia"/>
          <w:kern w:val="0"/>
          <w:sz w:val="32"/>
          <w:szCs w:val="32"/>
        </w:rPr>
        <w:t>财政拨款收入支出决算总体情况说明</w:t>
      </w:r>
    </w:p>
    <w:p w14:paraId="4E423BD4" w14:textId="77777777" w:rsidR="005305D8" w:rsidRDefault="00000000">
      <w:pPr>
        <w:autoSpaceDE w:val="0"/>
        <w:autoSpaceDN w:val="0"/>
        <w:adjustRightInd w:val="0"/>
        <w:spacing w:line="240" w:lineRule="auto"/>
        <w:ind w:firstLineChars="200" w:firstLine="640"/>
        <w:jc w:val="left"/>
        <w:rPr>
          <w:rFonts w:ascii="仿宋" w:eastAsia="仿宋" w:hAnsi="仿宋" w:hint="eastAsia"/>
          <w:sz w:val="32"/>
          <w:szCs w:val="32"/>
        </w:rPr>
      </w:pPr>
      <w:r>
        <w:rPr>
          <w:rFonts w:ascii="仿宋" w:eastAsia="仿宋" w:hAnsi="仿宋" w:cs="仿宋_GB2312"/>
          <w:kern w:val="0"/>
          <w:sz w:val="32"/>
          <w:szCs w:val="32"/>
        </w:rPr>
        <w:t>2023</w:t>
      </w:r>
      <w:r>
        <w:rPr>
          <w:rFonts w:ascii="仿宋" w:eastAsia="仿宋" w:hAnsi="仿宋" w:cs="仿宋_GB2312" w:hint="eastAsia"/>
          <w:kern w:val="0"/>
          <w:sz w:val="32"/>
          <w:szCs w:val="32"/>
        </w:rPr>
        <w:t>年度财政拨款</w:t>
      </w:r>
      <w:r>
        <w:rPr>
          <w:rFonts w:ascii="仿宋" w:eastAsia="仿宋" w:hAnsi="仿宋" w:cs="仿宋_GB2312" w:hint="eastAsia"/>
          <w:sz w:val="32"/>
          <w:szCs w:val="32"/>
        </w:rPr>
        <w:t>收入总计48.11万元， 支出总计48.11万元，与上年决算数相比，</w:t>
      </w:r>
      <w:r>
        <w:rPr>
          <w:rFonts w:ascii="仿宋" w:eastAsia="仿宋" w:hAnsi="仿宋" w:cs="仿宋_GB2312" w:hint="eastAsia"/>
          <w:kern w:val="0"/>
          <w:sz w:val="32"/>
          <w:szCs w:val="32"/>
        </w:rPr>
        <w:t>各增加</w:t>
      </w:r>
      <w:r>
        <w:rPr>
          <w:rFonts w:ascii="仿宋" w:eastAsia="仿宋" w:hAnsi="仿宋" w:cs="仿宋_GB2312" w:hint="eastAsia"/>
          <w:sz w:val="32"/>
          <w:szCs w:val="32"/>
        </w:rPr>
        <w:t>21.32</w:t>
      </w:r>
      <w:r>
        <w:rPr>
          <w:rFonts w:ascii="仿宋" w:eastAsia="仿宋" w:hAnsi="仿宋" w:cs="仿宋_GB2312" w:hint="eastAsia"/>
          <w:kern w:val="0"/>
          <w:sz w:val="32"/>
          <w:szCs w:val="32"/>
        </w:rPr>
        <w:t>万元，增长</w:t>
      </w:r>
      <w:r>
        <w:rPr>
          <w:rFonts w:ascii="仿宋" w:eastAsia="仿宋" w:hAnsi="仿宋" w:cs="仿宋_GB2312" w:hint="eastAsia"/>
          <w:sz w:val="32"/>
          <w:szCs w:val="32"/>
        </w:rPr>
        <w:t>79.58</w:t>
      </w:r>
      <w:r>
        <w:rPr>
          <w:rFonts w:ascii="仿宋" w:eastAsia="仿宋" w:hAnsi="仿宋" w:cs="仿宋_GB2312"/>
          <w:kern w:val="0"/>
          <w:sz w:val="32"/>
          <w:szCs w:val="32"/>
        </w:rPr>
        <w:t>%</w:t>
      </w:r>
      <w:r>
        <w:rPr>
          <w:rFonts w:ascii="仿宋" w:eastAsia="仿宋" w:hAnsi="仿宋" w:cs="仿宋_GB2312" w:hint="eastAsia"/>
          <w:kern w:val="0"/>
          <w:sz w:val="32"/>
          <w:szCs w:val="32"/>
        </w:rPr>
        <w:t>，主要是：</w:t>
      </w:r>
      <w:r>
        <w:rPr>
          <w:rFonts w:ascii="仿宋" w:eastAsia="仿宋" w:hAnsi="仿宋" w:cs="仿宋_GB2312" w:hint="eastAsia"/>
          <w:sz w:val="32"/>
          <w:szCs w:val="32"/>
        </w:rPr>
        <w:t>人员支出增加，相应增加财政拨款收入。</w:t>
      </w:r>
    </w:p>
    <w:p w14:paraId="5DFE1160" w14:textId="77777777" w:rsidR="005305D8"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三、一般公共预算财政拨款支出决算情况说明</w:t>
      </w:r>
    </w:p>
    <w:p w14:paraId="76ED7626" w14:textId="77777777" w:rsidR="005305D8" w:rsidRDefault="00000000">
      <w:pPr>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2023</w:t>
      </w:r>
      <w:r>
        <w:rPr>
          <w:rFonts w:ascii="仿宋" w:eastAsia="仿宋" w:hAnsi="仿宋" w:hint="eastAsia"/>
          <w:sz w:val="32"/>
          <w:szCs w:val="32"/>
        </w:rPr>
        <w:t>年一般公共预算财政拨款支出48.11万元，比上年决算数增加</w:t>
      </w:r>
      <w:r>
        <w:rPr>
          <w:rFonts w:ascii="仿宋" w:eastAsia="仿宋" w:hAnsi="仿宋" w:cs="仿宋_GB2312" w:hint="eastAsia"/>
          <w:sz w:val="32"/>
          <w:szCs w:val="32"/>
        </w:rPr>
        <w:t>21.32</w:t>
      </w:r>
      <w:r>
        <w:rPr>
          <w:rFonts w:ascii="仿宋" w:eastAsia="仿宋" w:hAnsi="仿宋" w:hint="eastAsia"/>
          <w:sz w:val="32"/>
          <w:szCs w:val="32"/>
        </w:rPr>
        <w:t>万元，增长</w:t>
      </w:r>
      <w:r>
        <w:rPr>
          <w:rFonts w:ascii="仿宋" w:eastAsia="仿宋" w:hAnsi="仿宋" w:cs="仿宋_GB2312" w:hint="eastAsia"/>
          <w:sz w:val="32"/>
          <w:szCs w:val="32"/>
        </w:rPr>
        <w:t>79.58</w:t>
      </w:r>
      <w:r>
        <w:rPr>
          <w:rFonts w:ascii="仿宋" w:eastAsia="仿宋" w:hAnsi="仿宋"/>
          <w:sz w:val="32"/>
          <w:szCs w:val="32"/>
        </w:rPr>
        <w:t>%，具体情况如下(按</w:t>
      </w:r>
      <w:r>
        <w:rPr>
          <w:rFonts w:ascii="仿宋" w:eastAsia="仿宋" w:hAnsi="仿宋"/>
          <w:b/>
          <w:sz w:val="32"/>
          <w:szCs w:val="32"/>
        </w:rPr>
        <w:t>项级科目</w:t>
      </w:r>
      <w:r>
        <w:rPr>
          <w:rFonts w:ascii="仿宋" w:eastAsia="仿宋" w:hAnsi="仿宋"/>
          <w:sz w:val="32"/>
          <w:szCs w:val="32"/>
        </w:rPr>
        <w:t>分类统计)：</w:t>
      </w:r>
    </w:p>
    <w:p w14:paraId="0EDA8DB0" w14:textId="77777777" w:rsidR="005305D8"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（一）</w:t>
      </w:r>
      <w:r>
        <w:rPr>
          <w:rFonts w:ascii="仿宋" w:eastAsia="仿宋" w:hAnsi="仿宋" w:cs="仿宋" w:hint="eastAsia"/>
          <w:kern w:val="0"/>
          <w:sz w:val="32"/>
          <w:szCs w:val="32"/>
        </w:rPr>
        <w:t>2050802-干部教育43.72</w:t>
      </w:r>
      <w:r>
        <w:rPr>
          <w:rFonts w:ascii="仿宋" w:eastAsia="仿宋" w:hAnsi="仿宋" w:hint="eastAsia"/>
          <w:sz w:val="32"/>
          <w:szCs w:val="32"/>
        </w:rPr>
        <w:t>万元，较上年决算数增加16.93万元，增长63.20</w:t>
      </w:r>
      <w:r>
        <w:rPr>
          <w:rFonts w:ascii="仿宋" w:eastAsia="仿宋" w:hAnsi="仿宋"/>
          <w:sz w:val="32"/>
          <w:szCs w:val="32"/>
        </w:rPr>
        <w:t>%。主要原因是</w:t>
      </w:r>
      <w:r>
        <w:rPr>
          <w:rFonts w:ascii="仿宋" w:eastAsia="仿宋" w:hAnsi="仿宋" w:hint="eastAsia"/>
          <w:sz w:val="32"/>
          <w:szCs w:val="32"/>
        </w:rPr>
        <w:t>人员支出增加</w:t>
      </w:r>
      <w:r>
        <w:rPr>
          <w:rFonts w:ascii="仿宋" w:eastAsia="仿宋" w:hAnsi="仿宋"/>
          <w:sz w:val="32"/>
          <w:szCs w:val="32"/>
        </w:rPr>
        <w:t>。</w:t>
      </w:r>
    </w:p>
    <w:p w14:paraId="717A5268" w14:textId="77777777" w:rsidR="005305D8"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（二）2080505-机关事业单位基本养老保险缴费支出2.68万元，较上年决算数增加2.68万元</w:t>
      </w:r>
      <w:r>
        <w:rPr>
          <w:rFonts w:ascii="仿宋" w:eastAsia="仿宋" w:hAnsi="仿宋"/>
          <w:sz w:val="32"/>
          <w:szCs w:val="32"/>
        </w:rPr>
        <w:t>。主要原因是</w:t>
      </w:r>
      <w:r>
        <w:rPr>
          <w:rFonts w:ascii="仿宋" w:eastAsia="仿宋" w:hAnsi="仿宋" w:hint="eastAsia"/>
          <w:sz w:val="32"/>
          <w:szCs w:val="32"/>
        </w:rPr>
        <w:t>该科目为本年度新增科目</w:t>
      </w:r>
      <w:r>
        <w:rPr>
          <w:rFonts w:ascii="仿宋" w:eastAsia="仿宋" w:hAnsi="仿宋"/>
          <w:sz w:val="32"/>
          <w:szCs w:val="32"/>
        </w:rPr>
        <w:t>。</w:t>
      </w:r>
    </w:p>
    <w:p w14:paraId="7CB845D5" w14:textId="77777777" w:rsidR="005305D8"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（三）2101102-事业单位医疗0.77万元，较上年决算数增加0.77万元</w:t>
      </w:r>
      <w:r>
        <w:rPr>
          <w:rFonts w:ascii="仿宋" w:eastAsia="仿宋" w:hAnsi="仿宋"/>
          <w:sz w:val="32"/>
          <w:szCs w:val="32"/>
        </w:rPr>
        <w:t>。主要原因是</w:t>
      </w:r>
      <w:r>
        <w:rPr>
          <w:rFonts w:ascii="仿宋" w:eastAsia="仿宋" w:hAnsi="仿宋" w:hint="eastAsia"/>
          <w:sz w:val="32"/>
          <w:szCs w:val="32"/>
        </w:rPr>
        <w:t>该科目为本年度新增科目</w:t>
      </w:r>
      <w:r>
        <w:rPr>
          <w:rFonts w:ascii="仿宋" w:eastAsia="仿宋" w:hAnsi="仿宋"/>
          <w:sz w:val="32"/>
          <w:szCs w:val="32"/>
        </w:rPr>
        <w:t>。</w:t>
      </w:r>
    </w:p>
    <w:p w14:paraId="445BE581" w14:textId="77777777" w:rsidR="005305D8"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（四）2101103-公务员医疗补助0.94万元，较上年决算数增加0.94万元</w:t>
      </w:r>
      <w:r>
        <w:rPr>
          <w:rFonts w:ascii="仿宋" w:eastAsia="仿宋" w:hAnsi="仿宋"/>
          <w:sz w:val="32"/>
          <w:szCs w:val="32"/>
        </w:rPr>
        <w:t>。主要原因是</w:t>
      </w:r>
      <w:r>
        <w:rPr>
          <w:rFonts w:ascii="仿宋" w:eastAsia="仿宋" w:hAnsi="仿宋" w:hint="eastAsia"/>
          <w:sz w:val="32"/>
          <w:szCs w:val="32"/>
        </w:rPr>
        <w:t>该科目为本年度新增科目</w:t>
      </w:r>
      <w:r>
        <w:rPr>
          <w:rFonts w:ascii="仿宋" w:eastAsia="仿宋" w:hAnsi="仿宋"/>
          <w:sz w:val="32"/>
          <w:szCs w:val="32"/>
        </w:rPr>
        <w:t>。</w:t>
      </w:r>
    </w:p>
    <w:p w14:paraId="148059B6" w14:textId="77777777" w:rsidR="005305D8" w:rsidRDefault="005305D8">
      <w:pPr>
        <w:pStyle w:val="ab"/>
        <w:ind w:firstLine="420"/>
      </w:pPr>
    </w:p>
    <w:p w14:paraId="1AFE5869" w14:textId="77777777" w:rsidR="005305D8"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四、政府性基金预算财政拨款支出决算情况说明</w:t>
      </w:r>
    </w:p>
    <w:p w14:paraId="2A927DF3" w14:textId="77777777" w:rsidR="005305D8" w:rsidRDefault="00000000">
      <w:pPr>
        <w:tabs>
          <w:tab w:val="left" w:pos="7513"/>
        </w:tabs>
        <w:adjustRightInd w:val="0"/>
        <w:snapToGrid w:val="0"/>
        <w:spacing w:line="600" w:lineRule="exact"/>
        <w:ind w:firstLineChars="200" w:firstLine="640"/>
        <w:rPr>
          <w:rFonts w:ascii="仿宋" w:eastAsia="仿宋" w:hAnsi="仿宋" w:cs="仿宋" w:hint="eastAsia"/>
          <w:kern w:val="0"/>
          <w:sz w:val="32"/>
          <w:szCs w:val="32"/>
        </w:rPr>
      </w:pPr>
      <w:r>
        <w:rPr>
          <w:rFonts w:ascii="仿宋" w:eastAsia="仿宋" w:hAnsi="仿宋" w:cs="仿宋_GB2312" w:hint="eastAsia"/>
          <w:sz w:val="32"/>
          <w:szCs w:val="32"/>
        </w:rPr>
        <w:lastRenderedPageBreak/>
        <w:t>2023年度</w:t>
      </w:r>
      <w:r>
        <w:rPr>
          <w:rFonts w:ascii="仿宋" w:eastAsia="仿宋" w:hAnsi="仿宋" w:cs="仿宋_GB2312"/>
          <w:sz w:val="32"/>
          <w:szCs w:val="32"/>
        </w:rPr>
        <w:t>政府性基金支出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万元，与上年持平。</w:t>
      </w:r>
    </w:p>
    <w:p w14:paraId="50F6A9E5" w14:textId="77777777" w:rsidR="005305D8"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本单位2023年度没有使用政府性基金预算拨款安排的支出。</w:t>
      </w:r>
    </w:p>
    <w:p w14:paraId="21E08F22" w14:textId="77777777" w:rsidR="005305D8"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五、国有资本经营预算财政拨款支出决算情况说明</w:t>
      </w:r>
    </w:p>
    <w:p w14:paraId="3EDFD621" w14:textId="77777777" w:rsidR="005305D8" w:rsidRDefault="00000000">
      <w:pPr>
        <w:widowControl/>
        <w:adjustRightInd w:val="0"/>
        <w:snapToGrid w:val="0"/>
        <w:spacing w:before="100" w:beforeAutospacing="1" w:after="100" w:afterAutospacing="1"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2023年度国有资本经营预算支出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万元，与上年持</w:t>
      </w:r>
      <w:r>
        <w:rPr>
          <w:rFonts w:ascii="仿宋" w:eastAsia="仿宋" w:hAnsi="仿宋" w:cs="仿宋_GB2312" w:hint="eastAsia"/>
          <w:sz w:val="32"/>
          <w:szCs w:val="32"/>
        </w:rPr>
        <w:t>平。</w:t>
      </w:r>
    </w:p>
    <w:p w14:paraId="2C269478" w14:textId="77777777" w:rsidR="005305D8" w:rsidRDefault="00000000">
      <w:pPr>
        <w:widowControl/>
        <w:adjustRightInd w:val="0"/>
        <w:snapToGrid w:val="0"/>
        <w:spacing w:before="100" w:beforeAutospacing="1" w:after="100" w:afterAutospacing="1"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本单位2023年度没有使用国有资本经营预算财政拨款安排的支出。</w:t>
      </w:r>
    </w:p>
    <w:p w14:paraId="5F1A8952" w14:textId="77777777" w:rsidR="005305D8"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六、一般公共预算财政拨款基本支出决算情况说明</w:t>
      </w:r>
    </w:p>
    <w:p w14:paraId="181304CE" w14:textId="77777777" w:rsidR="005305D8"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2023年度</w:t>
      </w:r>
      <w:r>
        <w:rPr>
          <w:rFonts w:ascii="仿宋" w:eastAsia="仿宋" w:hAnsi="仿宋" w:hint="eastAsia"/>
          <w:sz w:val="32"/>
          <w:szCs w:val="32"/>
        </w:rPr>
        <w:t>一般公共预算</w:t>
      </w:r>
      <w:r>
        <w:rPr>
          <w:rFonts w:ascii="仿宋" w:eastAsia="仿宋" w:hAnsi="仿宋" w:cs="仿宋_GB2312" w:hint="eastAsia"/>
          <w:sz w:val="32"/>
          <w:szCs w:val="32"/>
        </w:rPr>
        <w:t>财政拨款基本支出48.11万元，其中：</w:t>
      </w:r>
    </w:p>
    <w:p w14:paraId="2CAC0989" w14:textId="77777777" w:rsidR="005305D8"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一）人员经费45.87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EF6972C" w14:textId="77777777" w:rsidR="005305D8" w:rsidRDefault="00000000">
      <w:pPr>
        <w:autoSpaceDE w:val="0"/>
        <w:autoSpaceDN w:val="0"/>
        <w:adjustRightInd w:val="0"/>
        <w:spacing w:line="240" w:lineRule="auto"/>
        <w:ind w:firstLineChars="200" w:firstLine="640"/>
        <w:jc w:val="left"/>
        <w:rPr>
          <w:rFonts w:ascii="仿宋" w:eastAsia="仿宋" w:hAnsi="仿宋" w:cs="仿宋_GB2312" w:hint="eastAsia"/>
          <w:sz w:val="32"/>
          <w:szCs w:val="32"/>
        </w:rPr>
      </w:pPr>
      <w:r>
        <w:rPr>
          <w:rFonts w:ascii="仿宋" w:eastAsia="仿宋" w:hAnsi="仿宋" w:cs="仿宋_GB2312" w:hint="eastAsia"/>
          <w:sz w:val="32"/>
          <w:szCs w:val="32"/>
        </w:rPr>
        <w:t>（二）公用经费2.24万元，主要包括：办公费、印刷费、咨询费、手续费、水费、电费、邮电费、取暖费、物业管理费、差旅费、维修（护）费、租赁费、会议费、培训费、公</w:t>
      </w:r>
      <w:r>
        <w:rPr>
          <w:rFonts w:ascii="仿宋" w:eastAsia="仿宋" w:hAnsi="仿宋" w:cs="仿宋_GB2312" w:hint="eastAsia"/>
          <w:sz w:val="32"/>
          <w:szCs w:val="32"/>
        </w:rPr>
        <w:lastRenderedPageBreak/>
        <w:t>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5125AFC" w14:textId="77777777" w:rsidR="005305D8"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七、</w:t>
      </w:r>
      <w:r>
        <w:rPr>
          <w:rFonts w:ascii="黑体" w:eastAsia="黑体" w:hAnsi="黑体" w:hint="eastAsia"/>
          <w:sz w:val="32"/>
          <w:szCs w:val="32"/>
        </w:rPr>
        <w:t>一般公共预算拨款</w:t>
      </w:r>
      <w:r>
        <w:rPr>
          <w:rFonts w:ascii="黑体" w:eastAsia="黑体" w:hAnsi="黑体" w:cs="仿宋_GB2312" w:hint="eastAsia"/>
          <w:bCs/>
          <w:sz w:val="32"/>
          <w:szCs w:val="32"/>
        </w:rPr>
        <w:t>“三公”经费支出决算情况说明</w:t>
      </w:r>
    </w:p>
    <w:p w14:paraId="1C3953E2" w14:textId="77777777" w:rsidR="005305D8" w:rsidRDefault="00000000">
      <w:pPr>
        <w:widowControl/>
        <w:spacing w:before="100" w:beforeAutospacing="1" w:after="100" w:afterAutospacing="1"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w:t>
      </w:r>
      <w:r>
        <w:rPr>
          <w:rFonts w:ascii="仿宋" w:eastAsia="仿宋" w:hAnsi="仿宋" w:cs="仿宋" w:hint="eastAsia"/>
          <w:kern w:val="0"/>
          <w:sz w:val="32"/>
          <w:szCs w:val="32"/>
        </w:rPr>
        <w:t>年度一般公共预算拨款“三公”经费支出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万元，与本年预算数0.00万元持平；较上年决算数增加0.00万元，与上年决算数持平</w:t>
      </w:r>
      <w:r>
        <w:rPr>
          <w:rFonts w:ascii="仿宋" w:eastAsia="仿宋" w:hAnsi="仿宋" w:cs="仿宋_GB2312"/>
          <w:sz w:val="32"/>
          <w:szCs w:val="32"/>
        </w:rPr>
        <w:t>。具体情况如下：</w:t>
      </w:r>
    </w:p>
    <w:p w14:paraId="5E53D2E0" w14:textId="77777777" w:rsidR="005305D8" w:rsidRDefault="00000000">
      <w:pPr>
        <w:widowControl/>
        <w:spacing w:before="100" w:beforeAutospacing="1" w:after="100" w:afterAutospacing="1" w:line="600" w:lineRule="exact"/>
        <w:ind w:firstLineChars="200" w:firstLine="640"/>
        <w:rPr>
          <w:rFonts w:ascii="仿宋" w:eastAsia="仿宋" w:hAnsi="仿宋" w:cs="仿宋_GB2312" w:hint="eastAsia"/>
          <w:kern w:val="0"/>
          <w:sz w:val="32"/>
          <w:szCs w:val="32"/>
        </w:rPr>
      </w:pPr>
      <w:r>
        <w:rPr>
          <w:rFonts w:ascii="仿宋" w:eastAsia="仿宋" w:hAnsi="仿宋" w:cs="仿宋" w:hint="eastAsia"/>
          <w:kern w:val="0"/>
          <w:sz w:val="32"/>
          <w:szCs w:val="32"/>
        </w:rPr>
        <w:t>（一）因公出国（境）费支出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万元，与本年预算数0.00万元持平；较上年决算数增加0.00万元，与上年决算数持平。全年安排本单位组织的出国团组</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个，参加其他单位出国团组0个；全年因公出国（境）累计</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人次。主要是未安排因公出国(境)活动。</w:t>
      </w:r>
    </w:p>
    <w:p w14:paraId="50CDCA0B" w14:textId="77777777" w:rsidR="005305D8" w:rsidRDefault="00000000">
      <w:pPr>
        <w:widowControl/>
        <w:spacing w:before="100" w:beforeAutospacing="1" w:after="100" w:afterAutospacing="1" w:line="600" w:lineRule="exact"/>
        <w:ind w:firstLineChars="200" w:firstLine="640"/>
        <w:rPr>
          <w:rFonts w:ascii="仿宋" w:eastAsia="仿宋" w:hAnsi="仿宋" w:cs="仿宋_GB2312" w:hint="eastAsia"/>
          <w:kern w:val="0"/>
          <w:sz w:val="32"/>
          <w:szCs w:val="32"/>
        </w:rPr>
      </w:pPr>
      <w:r>
        <w:rPr>
          <w:rFonts w:ascii="仿宋" w:eastAsia="仿宋" w:hAnsi="仿宋" w:cs="仿宋" w:hint="eastAsia"/>
          <w:kern w:val="0"/>
          <w:sz w:val="32"/>
          <w:szCs w:val="32"/>
        </w:rPr>
        <w:t>（二）公务用车购置及运行费支出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万元，与本年预算数0.00万元持平；较上年决算数增加0.00万元，与上年决算数持平。其中：</w:t>
      </w:r>
    </w:p>
    <w:p w14:paraId="01CCECB4" w14:textId="77777777" w:rsidR="005305D8" w:rsidRDefault="00000000">
      <w:pPr>
        <w:widowControl/>
        <w:spacing w:before="100" w:beforeAutospacing="1" w:after="100" w:afterAutospacing="1" w:line="600" w:lineRule="exact"/>
        <w:ind w:firstLineChars="200" w:firstLine="640"/>
        <w:rPr>
          <w:rFonts w:ascii="仿宋" w:eastAsia="仿宋" w:hAnsi="仿宋" w:cs="仿宋_GB2312" w:hint="eastAsia"/>
          <w:kern w:val="0"/>
          <w:sz w:val="32"/>
          <w:szCs w:val="32"/>
        </w:rPr>
      </w:pPr>
      <w:r>
        <w:rPr>
          <w:rFonts w:ascii="仿宋" w:eastAsia="仿宋" w:hAnsi="仿宋" w:cs="仿宋" w:hint="eastAsia"/>
          <w:kern w:val="0"/>
          <w:sz w:val="32"/>
          <w:szCs w:val="32"/>
        </w:rPr>
        <w:lastRenderedPageBreak/>
        <w:t>公务用车购置费支出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万元，与本年预算数0.00万元持平；较上年决算数增加0.00万元，与上年决算数持平。2022年公务用车购置</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辆，主要是:未安排公务用车购置。</w:t>
      </w:r>
    </w:p>
    <w:p w14:paraId="2DA16DAA" w14:textId="77777777" w:rsidR="005305D8" w:rsidRDefault="00000000">
      <w:pPr>
        <w:widowControl/>
        <w:spacing w:before="100" w:beforeAutospacing="1" w:after="100" w:afterAutospacing="1" w:line="600" w:lineRule="exact"/>
        <w:ind w:firstLineChars="200" w:firstLine="640"/>
        <w:rPr>
          <w:rFonts w:ascii="仿宋" w:eastAsia="仿宋" w:hAnsi="仿宋" w:cs="仿宋_GB2312" w:hint="eastAsia"/>
          <w:kern w:val="0"/>
          <w:sz w:val="32"/>
          <w:szCs w:val="32"/>
        </w:rPr>
      </w:pPr>
      <w:r>
        <w:rPr>
          <w:rFonts w:ascii="仿宋" w:eastAsia="仿宋" w:hAnsi="仿宋" w:cs="仿宋" w:hint="eastAsia"/>
          <w:kern w:val="0"/>
          <w:sz w:val="32"/>
          <w:szCs w:val="32"/>
        </w:rPr>
        <w:t>公务用车运行费支出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万元，与本年预算数0.00万元持平；较上年决算数增加0.00万元，与上年决算数持平。截至2022年12月31日，本单位公务用车保有量为</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w:t>
      </w:r>
    </w:p>
    <w:p w14:paraId="24F8D60C" w14:textId="77777777" w:rsidR="005305D8" w:rsidRDefault="00000000">
      <w:pPr>
        <w:widowControl/>
        <w:spacing w:before="100" w:beforeAutospacing="1" w:after="100" w:afterAutospacing="1" w:line="600" w:lineRule="exact"/>
        <w:ind w:firstLineChars="200" w:firstLine="640"/>
        <w:rPr>
          <w:rFonts w:ascii="仿宋" w:eastAsia="仿宋" w:hAnsi="仿宋" w:cs="仿宋" w:hint="eastAsia"/>
          <w:sz w:val="32"/>
          <w:shd w:val="clear" w:color="auto" w:fill="FFFF00"/>
        </w:rPr>
      </w:pPr>
      <w:r>
        <w:rPr>
          <w:rFonts w:ascii="仿宋" w:eastAsia="仿宋" w:hAnsi="仿宋" w:cs="仿宋" w:hint="eastAsia"/>
          <w:kern w:val="0"/>
          <w:sz w:val="32"/>
          <w:szCs w:val="32"/>
        </w:rPr>
        <w:t>（三）公务接待费支出</w:t>
      </w:r>
      <w:r>
        <w:rPr>
          <w:rFonts w:ascii="仿宋" w:eastAsia="仿宋" w:hAnsi="仿宋" w:cs="仿宋" w:hint="eastAsia"/>
          <w:color w:val="333333"/>
          <w:kern w:val="0"/>
          <w:sz w:val="32"/>
          <w:szCs w:val="32"/>
        </w:rPr>
        <w:t>0.00</w:t>
      </w:r>
      <w:r>
        <w:rPr>
          <w:rFonts w:ascii="仿宋" w:eastAsia="仿宋" w:hAnsi="仿宋" w:cs="仿宋" w:hint="eastAsia"/>
          <w:kern w:val="0"/>
          <w:sz w:val="32"/>
          <w:szCs w:val="32"/>
        </w:rPr>
        <w:t>万元，与本年预算数0.00万元持平；较上年决算数增加0.00万元，与上年决算数持平。主要是未安排公务接待。累计接待</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批次、</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人次。</w:t>
      </w:r>
    </w:p>
    <w:p w14:paraId="7938592E" w14:textId="77777777" w:rsidR="005305D8" w:rsidRDefault="00000000">
      <w:pPr>
        <w:tabs>
          <w:tab w:val="left" w:pos="7513"/>
        </w:tabs>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八、预算绩效情况说明</w:t>
      </w:r>
    </w:p>
    <w:p w14:paraId="01C23D37" w14:textId="77777777" w:rsidR="005305D8" w:rsidRDefault="00000000">
      <w:pPr>
        <w:tabs>
          <w:tab w:val="left" w:pos="7513"/>
        </w:tabs>
        <w:adjustRightInd w:val="0"/>
        <w:snapToGrid w:val="0"/>
        <w:spacing w:line="600" w:lineRule="exact"/>
        <w:ind w:firstLineChars="200" w:firstLine="640"/>
        <w:rPr>
          <w:rFonts w:ascii="楷体" w:eastAsia="仿宋" w:hAnsi="楷体" w:cs="仿宋_GB2312" w:hint="eastAsia"/>
          <w:sz w:val="32"/>
          <w:szCs w:val="32"/>
        </w:rPr>
      </w:pPr>
      <w:r>
        <w:rPr>
          <w:rFonts w:ascii="仿宋" w:eastAsia="仿宋" w:hAnsi="仿宋" w:hint="eastAsia"/>
          <w:sz w:val="32"/>
          <w:szCs w:val="32"/>
        </w:rPr>
        <w:t>本单位2023年度无单位自评项目。</w:t>
      </w:r>
    </w:p>
    <w:p w14:paraId="13B31211" w14:textId="77777777" w:rsidR="005305D8" w:rsidRDefault="00000000">
      <w:pPr>
        <w:tabs>
          <w:tab w:val="left" w:pos="7513"/>
        </w:tabs>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九、其他重要事项说明</w:t>
      </w:r>
    </w:p>
    <w:p w14:paraId="57C8DAA9" w14:textId="77777777" w:rsidR="005305D8" w:rsidRDefault="00000000">
      <w:pPr>
        <w:tabs>
          <w:tab w:val="left" w:pos="7513"/>
        </w:tabs>
        <w:adjustRightInd w:val="0"/>
        <w:snapToGrid w:val="0"/>
        <w:spacing w:line="600" w:lineRule="exact"/>
        <w:ind w:firstLineChars="200" w:firstLine="643"/>
        <w:rPr>
          <w:rFonts w:ascii="黑体" w:eastAsia="黑体" w:hAnsi="黑体" w:cs="仿宋_GB2312" w:hint="eastAsia"/>
          <w:bCs/>
          <w:sz w:val="32"/>
          <w:szCs w:val="32"/>
        </w:rPr>
      </w:pPr>
      <w:r>
        <w:rPr>
          <w:rFonts w:ascii="楷体" w:eastAsia="楷体" w:hAnsi="楷体" w:hint="eastAsia"/>
          <w:b/>
          <w:sz w:val="32"/>
          <w:szCs w:val="32"/>
        </w:rPr>
        <w:t>（一）机关运行经费</w:t>
      </w:r>
      <w:r>
        <w:rPr>
          <w:rFonts w:ascii="黑体" w:eastAsia="黑体" w:hAnsi="黑体" w:cs="仿宋_GB2312"/>
          <w:bCs/>
          <w:sz w:val="32"/>
          <w:szCs w:val="32"/>
        </w:rPr>
        <w:t xml:space="preserve"> </w:t>
      </w:r>
    </w:p>
    <w:p w14:paraId="4F7976FC" w14:textId="77777777" w:rsidR="005305D8"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2023年度</w:t>
      </w:r>
      <w:r>
        <w:rPr>
          <w:rFonts w:ascii="仿宋" w:eastAsia="仿宋" w:hAnsi="仿宋" w:cs="仿宋_GB2312"/>
          <w:sz w:val="32"/>
          <w:szCs w:val="32"/>
        </w:rPr>
        <w:t>机关运行经费支出</w:t>
      </w:r>
      <w:r>
        <w:rPr>
          <w:rFonts w:ascii="仿宋" w:eastAsia="仿宋" w:hAnsi="仿宋" w:cs="仿宋_GB2312" w:hint="eastAsia"/>
          <w:sz w:val="32"/>
          <w:szCs w:val="32"/>
        </w:rPr>
        <w:t>0</w:t>
      </w:r>
      <w:r>
        <w:rPr>
          <w:rFonts w:ascii="仿宋" w:eastAsia="仿宋" w:hAnsi="仿宋" w:cs="仿宋_GB2312"/>
          <w:sz w:val="32"/>
          <w:szCs w:val="32"/>
        </w:rPr>
        <w:t>万元</w:t>
      </w:r>
      <w:r>
        <w:rPr>
          <w:rFonts w:ascii="仿宋" w:eastAsia="仿宋" w:hAnsi="仿宋" w:cs="仿宋_GB2312" w:hint="eastAsia"/>
          <w:sz w:val="32"/>
          <w:szCs w:val="32"/>
        </w:rPr>
        <w:t>，与上年决算数持平。</w:t>
      </w:r>
    </w:p>
    <w:p w14:paraId="01D6897A" w14:textId="77777777" w:rsidR="005305D8"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本单位为事业单位没有机关运行经费。</w:t>
      </w:r>
    </w:p>
    <w:p w14:paraId="1E64BE53" w14:textId="77777777" w:rsidR="005305D8" w:rsidRDefault="00000000">
      <w:pPr>
        <w:autoSpaceDE w:val="0"/>
        <w:autoSpaceDN w:val="0"/>
        <w:adjustRightInd w:val="0"/>
        <w:spacing w:line="600" w:lineRule="exact"/>
        <w:ind w:firstLineChars="200" w:firstLine="643"/>
        <w:jc w:val="left"/>
        <w:rPr>
          <w:rFonts w:ascii="黑体" w:eastAsia="黑体" w:hAnsi="黑体" w:cs="仿宋_GB2312" w:hint="eastAsia"/>
          <w:kern w:val="0"/>
          <w:sz w:val="32"/>
          <w:szCs w:val="32"/>
        </w:rPr>
      </w:pPr>
      <w:r>
        <w:rPr>
          <w:rFonts w:ascii="楷体" w:eastAsia="楷体" w:hAnsi="楷体" w:hint="eastAsia"/>
          <w:b/>
          <w:sz w:val="32"/>
          <w:szCs w:val="32"/>
        </w:rPr>
        <w:t>（二）政府采购情况</w:t>
      </w:r>
    </w:p>
    <w:p w14:paraId="19E6480E" w14:textId="77777777" w:rsidR="005305D8"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本单位2023年度没有政府采购支出。</w:t>
      </w:r>
    </w:p>
    <w:p w14:paraId="3266F9A8" w14:textId="77777777" w:rsidR="005305D8" w:rsidRDefault="00000000">
      <w:pPr>
        <w:tabs>
          <w:tab w:val="left" w:pos="7513"/>
        </w:tabs>
        <w:adjustRightInd w:val="0"/>
        <w:snapToGrid w:val="0"/>
        <w:spacing w:line="600" w:lineRule="exact"/>
        <w:ind w:firstLineChars="220" w:firstLine="707"/>
        <w:rPr>
          <w:rFonts w:ascii="黑体" w:eastAsia="黑体" w:hAnsi="黑体" w:cs="Times New Roman" w:hint="eastAsia"/>
          <w:sz w:val="32"/>
          <w:szCs w:val="32"/>
        </w:rPr>
      </w:pPr>
      <w:r>
        <w:rPr>
          <w:rFonts w:ascii="楷体" w:eastAsia="楷体" w:hAnsi="楷体" w:hint="eastAsia"/>
          <w:b/>
          <w:sz w:val="32"/>
          <w:szCs w:val="32"/>
        </w:rPr>
        <w:t>（三）国有资产占用使用情况</w:t>
      </w:r>
      <w:r>
        <w:rPr>
          <w:rFonts w:ascii="黑体" w:eastAsia="黑体" w:hAnsi="黑体"/>
          <w:sz w:val="32"/>
          <w:szCs w:val="32"/>
        </w:rPr>
        <w:t xml:space="preserve"> </w:t>
      </w:r>
    </w:p>
    <w:p w14:paraId="33848131" w14:textId="77777777" w:rsidR="005305D8" w:rsidRDefault="00000000">
      <w:pPr>
        <w:widowControl/>
        <w:adjustRightInd w:val="0"/>
        <w:snapToGrid w:val="0"/>
        <w:spacing w:before="100" w:beforeAutospacing="1" w:after="100" w:afterAutospacing="1" w:line="600" w:lineRule="exact"/>
        <w:ind w:firstLineChars="220" w:firstLine="704"/>
        <w:rPr>
          <w:rFonts w:ascii="仿宋" w:eastAsia="仿宋" w:hAnsi="仿宋" w:cs="仿宋_GB2312" w:hint="eastAsia"/>
          <w:kern w:val="0"/>
          <w:sz w:val="32"/>
          <w:szCs w:val="32"/>
        </w:rPr>
      </w:pPr>
      <w:r>
        <w:rPr>
          <w:rFonts w:ascii="仿宋" w:eastAsia="仿宋" w:hAnsi="仿宋" w:cs="仿宋_GB2312" w:hint="eastAsia"/>
          <w:kern w:val="0"/>
          <w:sz w:val="32"/>
          <w:szCs w:val="32"/>
        </w:rPr>
        <w:t>截至</w:t>
      </w:r>
      <w:r>
        <w:rPr>
          <w:rFonts w:ascii="仿宋" w:eastAsia="仿宋" w:hAnsi="仿宋" w:hint="eastAsia"/>
          <w:sz w:val="32"/>
          <w:szCs w:val="32"/>
        </w:rPr>
        <w:t>2023</w:t>
      </w:r>
      <w:r>
        <w:rPr>
          <w:rFonts w:ascii="仿宋" w:eastAsia="仿宋" w:hAnsi="仿宋" w:cs="仿宋_GB2312" w:hint="eastAsia"/>
          <w:kern w:val="0"/>
          <w:sz w:val="32"/>
          <w:szCs w:val="32"/>
        </w:rPr>
        <w:t>年</w:t>
      </w:r>
      <w:r>
        <w:rPr>
          <w:rFonts w:ascii="仿宋" w:eastAsia="仿宋" w:hAnsi="仿宋" w:cs="仿宋_GB2312"/>
          <w:kern w:val="0"/>
          <w:sz w:val="32"/>
          <w:szCs w:val="32"/>
        </w:rPr>
        <w:t>12月31日，</w:t>
      </w:r>
      <w:r>
        <w:rPr>
          <w:rFonts w:ascii="仿宋" w:eastAsia="仿宋" w:hAnsi="仿宋" w:cs="仿宋" w:hint="eastAsia"/>
          <w:kern w:val="0"/>
          <w:sz w:val="32"/>
          <w:szCs w:val="32"/>
        </w:rPr>
        <w:t>本单位共有车辆</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辆，其中：副部（省）级以上领导用车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辆、主要领导干部用车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w:t>
      </w:r>
      <w:r>
        <w:rPr>
          <w:rFonts w:ascii="仿宋" w:eastAsia="仿宋" w:hAnsi="仿宋" w:cs="仿宋" w:hint="eastAsia"/>
          <w:kern w:val="0"/>
          <w:sz w:val="32"/>
          <w:szCs w:val="32"/>
        </w:rPr>
        <w:lastRenderedPageBreak/>
        <w:t>机要通信用车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辆、应急保障用车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辆、执法执勤用车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辆、特种专业技术用车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辆、离退休干部用车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辆、其他用车</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辆；单位价值100万元以上设备（不含车辆）</w:t>
      </w:r>
      <w:r>
        <w:rPr>
          <w:rFonts w:ascii="仿宋" w:eastAsia="仿宋" w:hAnsi="仿宋" w:cs="仿宋" w:hint="eastAsia"/>
          <w:color w:val="333333"/>
          <w:kern w:val="0"/>
          <w:sz w:val="32"/>
          <w:szCs w:val="32"/>
        </w:rPr>
        <w:t>0</w:t>
      </w:r>
      <w:r>
        <w:rPr>
          <w:rFonts w:ascii="仿宋" w:eastAsia="仿宋" w:hAnsi="仿宋" w:cs="仿宋" w:hint="eastAsia"/>
          <w:kern w:val="0"/>
          <w:sz w:val="32"/>
          <w:szCs w:val="32"/>
        </w:rPr>
        <w:t>台（套）。</w:t>
      </w:r>
    </w:p>
    <w:p w14:paraId="3CCDFC3D" w14:textId="5BFD9977" w:rsidR="006A1A12" w:rsidRDefault="006A1A12">
      <w:pPr>
        <w:widowControl/>
        <w:spacing w:line="240" w:lineRule="auto"/>
        <w:jc w:val="left"/>
        <w:rPr>
          <w:rFonts w:ascii="仿宋" w:eastAsia="仿宋" w:hAnsi="仿宋" w:cs="仿宋_GB2312" w:hint="eastAsia"/>
          <w:kern w:val="0"/>
          <w:sz w:val="32"/>
          <w:szCs w:val="32"/>
        </w:rPr>
      </w:pPr>
      <w:r>
        <w:rPr>
          <w:rFonts w:ascii="仿宋" w:eastAsia="仿宋" w:hAnsi="仿宋" w:cs="仿宋_GB2312" w:hint="eastAsia"/>
          <w:kern w:val="0"/>
          <w:sz w:val="32"/>
          <w:szCs w:val="32"/>
        </w:rPr>
        <w:br w:type="page"/>
      </w:r>
    </w:p>
    <w:p w14:paraId="2AF5402D"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45528667"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09FAF9E2"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7C510C1E"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4C4AE3DE"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701496FC"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60F12B7E"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1F1E7AFC"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6F60D2D6"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70854BE8"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44BE0056" w14:textId="77777777" w:rsidR="005305D8" w:rsidRDefault="00000000">
      <w:pPr>
        <w:jc w:val="left"/>
        <w:rPr>
          <w:rFonts w:ascii="黑体" w:eastAsia="黑体" w:hAnsi="黑体" w:hint="eastAsia"/>
          <w:sz w:val="56"/>
        </w:rPr>
      </w:pPr>
      <w:r>
        <w:rPr>
          <w:rFonts w:ascii="黑体" w:eastAsia="黑体" w:hAnsi="黑体" w:hint="eastAsia"/>
          <w:sz w:val="56"/>
        </w:rPr>
        <w:t>第四部分</w:t>
      </w:r>
      <w:r>
        <w:rPr>
          <w:rFonts w:ascii="黑体" w:eastAsia="黑体" w:hAnsi="黑体"/>
          <w:sz w:val="56"/>
        </w:rPr>
        <w:t xml:space="preserve"> </w:t>
      </w:r>
    </w:p>
    <w:p w14:paraId="481FC33A" w14:textId="77777777" w:rsidR="005305D8" w:rsidRDefault="00000000">
      <w:pPr>
        <w:jc w:val="center"/>
        <w:rPr>
          <w:rFonts w:ascii="黑体" w:eastAsia="黑体" w:hAnsi="黑体" w:hint="eastAsia"/>
          <w:sz w:val="56"/>
        </w:rPr>
      </w:pPr>
      <w:r>
        <w:rPr>
          <w:rFonts w:ascii="黑体" w:eastAsia="黑体" w:hAnsi="黑体" w:hint="eastAsia"/>
          <w:sz w:val="56"/>
        </w:rPr>
        <w:t>名词解释</w:t>
      </w:r>
    </w:p>
    <w:p w14:paraId="059155B3"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33916E66"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6D4505A2"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0BF61C1A" w14:textId="77777777" w:rsidR="005305D8" w:rsidRDefault="005305D8">
      <w:pPr>
        <w:jc w:val="center"/>
        <w:rPr>
          <w:rFonts w:ascii="黑体" w:eastAsia="黑体" w:hAnsi="黑体" w:hint="eastAsia"/>
          <w:sz w:val="56"/>
        </w:rPr>
      </w:pPr>
    </w:p>
    <w:p w14:paraId="7BA0DBD9" w14:textId="77777777" w:rsidR="005305D8" w:rsidRDefault="005305D8">
      <w:pPr>
        <w:jc w:val="center"/>
        <w:rPr>
          <w:rFonts w:ascii="黑体" w:eastAsia="黑体" w:hAnsi="黑体" w:hint="eastAsia"/>
          <w:sz w:val="56"/>
        </w:rPr>
      </w:pPr>
    </w:p>
    <w:p w14:paraId="651EFBD5" w14:textId="77777777" w:rsidR="005305D8" w:rsidRDefault="005305D8">
      <w:pPr>
        <w:jc w:val="center"/>
        <w:rPr>
          <w:rFonts w:ascii="黑体" w:eastAsia="黑体" w:hAnsi="黑体" w:hint="eastAsia"/>
          <w:sz w:val="56"/>
        </w:rPr>
      </w:pPr>
    </w:p>
    <w:p w14:paraId="70AFF8B6" w14:textId="77777777" w:rsidR="005305D8" w:rsidRDefault="005305D8">
      <w:pPr>
        <w:autoSpaceDE w:val="0"/>
        <w:autoSpaceDN w:val="0"/>
        <w:adjustRightInd w:val="0"/>
        <w:spacing w:line="600" w:lineRule="exact"/>
        <w:ind w:firstLineChars="200" w:firstLine="640"/>
        <w:jc w:val="left"/>
        <w:rPr>
          <w:rFonts w:ascii="仿宋" w:eastAsia="仿宋" w:hAnsi="仿宋" w:cs="仿宋_GB2312" w:hint="eastAsia"/>
          <w:kern w:val="0"/>
          <w:sz w:val="32"/>
          <w:szCs w:val="32"/>
        </w:rPr>
      </w:pPr>
    </w:p>
    <w:p w14:paraId="29E55242" w14:textId="77777777" w:rsidR="005305D8"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lastRenderedPageBreak/>
        <w:t>一、财政拨款收入：</w:t>
      </w:r>
      <w:r>
        <w:rPr>
          <w:rFonts w:ascii="仿宋" w:eastAsia="仿宋" w:hAnsi="仿宋" w:cs="仿宋" w:hint="eastAsia"/>
          <w:color w:val="000000"/>
          <w:kern w:val="0"/>
          <w:sz w:val="32"/>
          <w:szCs w:val="32"/>
        </w:rPr>
        <w:t>指单位从本级财政单位取得的财政预算资金，包括一般公共预算财政拨款、政府性基金预算财政拨款和国有资本经营预算财政拨款。</w:t>
      </w:r>
    </w:p>
    <w:p w14:paraId="5D91766E" w14:textId="77777777" w:rsidR="005305D8"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14:paraId="30794C9A" w14:textId="77777777" w:rsidR="005305D8"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三、经营收入：</w:t>
      </w:r>
      <w:r>
        <w:rPr>
          <w:rFonts w:ascii="仿宋" w:eastAsia="仿宋" w:hAnsi="仿宋" w:cs="仿宋" w:hint="eastAsia"/>
          <w:color w:val="000000"/>
          <w:kern w:val="0"/>
          <w:sz w:val="32"/>
          <w:szCs w:val="32"/>
        </w:rPr>
        <w:t xml:space="preserve">指事业单位在专业业务活动及其辅助活动之外开展非独立核算经营活动取得的收入。 </w:t>
      </w:r>
    </w:p>
    <w:p w14:paraId="387C8657" w14:textId="77777777" w:rsidR="005305D8"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hint="eastAsia"/>
        </w:rPr>
        <w:t xml:space="preserve"> </w:t>
      </w:r>
      <w:r>
        <w:rPr>
          <w:rFonts w:ascii="仿宋" w:eastAsia="仿宋" w:hAnsi="仿宋" w:cs="仿宋" w:hint="eastAsia"/>
          <w:color w:val="000000"/>
          <w:kern w:val="0"/>
          <w:sz w:val="32"/>
          <w:szCs w:val="32"/>
        </w:rPr>
        <w:t>“上级补助收入”“附属单位上缴收入”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 xml:space="preserve">等以外取得的各项收入。主要是事业单位固定资产出租收入等。 </w:t>
      </w:r>
    </w:p>
    <w:p w14:paraId="1C3A7BA5" w14:textId="77777777" w:rsidR="005305D8"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五、使用非财政拨款结余：</w:t>
      </w:r>
      <w:r>
        <w:rPr>
          <w:rFonts w:ascii="仿宋" w:eastAsia="仿宋" w:hAnsi="仿宋" w:cs="仿宋" w:hint="eastAsia"/>
          <w:color w:val="000000"/>
          <w:kern w:val="0"/>
          <w:sz w:val="32"/>
          <w:szCs w:val="32"/>
        </w:rPr>
        <w:t xml:space="preserve">指事业单位使用以前年度积累的非财政拨款结余弥补当年收支差额的金额。 </w:t>
      </w:r>
    </w:p>
    <w:p w14:paraId="0AA619B9" w14:textId="77777777" w:rsidR="005305D8"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六、年初结转和结余：</w:t>
      </w:r>
      <w:r>
        <w:rPr>
          <w:rFonts w:ascii="仿宋" w:eastAsia="仿宋" w:hAnsi="仿宋" w:cs="仿宋" w:hint="eastAsia"/>
          <w:color w:val="000000"/>
          <w:kern w:val="0"/>
          <w:sz w:val="32"/>
          <w:szCs w:val="32"/>
        </w:rPr>
        <w:t>指单位以前年度尚未完成、结转到本年仍按原规定用途继续使用的资金，或项目已完成等产生的结余资金。</w:t>
      </w:r>
    </w:p>
    <w:p w14:paraId="21358B33" w14:textId="77777777" w:rsidR="005305D8"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七、结余分配：</w:t>
      </w:r>
      <w:r>
        <w:rPr>
          <w:rFonts w:ascii="仿宋" w:eastAsia="仿宋" w:hAnsi="仿宋" w:cs="仿宋" w:hint="eastAsia"/>
          <w:sz w:val="32"/>
          <w:szCs w:val="32"/>
        </w:rPr>
        <w:t xml:space="preserve">指事业单位按照会计制度规定缴纳的所得税、提取的专用结余以及转入非财政拨款结余的金额等。 </w:t>
      </w:r>
    </w:p>
    <w:p w14:paraId="1E29F7D3" w14:textId="77777777" w:rsidR="005305D8"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八、年末结转和结余：</w:t>
      </w:r>
      <w:r>
        <w:rPr>
          <w:rFonts w:ascii="仿宋" w:eastAsia="仿宋" w:hAnsi="仿宋" w:cs="仿宋" w:hint="eastAsia"/>
          <w:sz w:val="32"/>
          <w:szCs w:val="32"/>
        </w:rPr>
        <w:t xml:space="preserve">指单位按有关规定结转到下年或以后年度继续使用的资金，或项目已完成等产生的结余资金。 </w:t>
      </w:r>
    </w:p>
    <w:p w14:paraId="4B151A64" w14:textId="77777777" w:rsidR="005305D8"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九、基本支出：</w:t>
      </w:r>
      <w:r>
        <w:rPr>
          <w:rFonts w:ascii="仿宋" w:eastAsia="仿宋" w:hAnsi="仿宋" w:cs="仿宋" w:hint="eastAsia"/>
          <w:sz w:val="32"/>
          <w:szCs w:val="32"/>
        </w:rPr>
        <w:t xml:space="preserve">指为保障机构正常运转、完成日常工作任务而发生的人员支出和公用支出。 </w:t>
      </w:r>
    </w:p>
    <w:p w14:paraId="03A245C6" w14:textId="77777777" w:rsidR="005305D8"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十、项目支出：</w:t>
      </w:r>
      <w:r>
        <w:rPr>
          <w:rFonts w:ascii="仿宋" w:eastAsia="仿宋" w:hAnsi="仿宋" w:cs="仿宋" w:hint="eastAsia"/>
          <w:sz w:val="32"/>
          <w:szCs w:val="32"/>
        </w:rPr>
        <w:t>指在基本支出之外为完成特定行政任务</w:t>
      </w:r>
      <w:r>
        <w:rPr>
          <w:rFonts w:ascii="仿宋" w:eastAsia="仿宋" w:hAnsi="仿宋" w:cs="仿宋" w:hint="eastAsia"/>
          <w:sz w:val="32"/>
          <w:szCs w:val="32"/>
        </w:rPr>
        <w:lastRenderedPageBreak/>
        <w:t xml:space="preserve">和事业发展目标所发生的支出。 </w:t>
      </w:r>
    </w:p>
    <w:p w14:paraId="035B6F6F" w14:textId="77777777" w:rsidR="005305D8"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十一、经营支出：</w:t>
      </w:r>
      <w:r>
        <w:rPr>
          <w:rFonts w:ascii="仿宋" w:eastAsia="仿宋" w:hAnsi="仿宋" w:cs="仿宋" w:hint="eastAsia"/>
          <w:sz w:val="32"/>
          <w:szCs w:val="32"/>
        </w:rPr>
        <w:t xml:space="preserve">指事业单位在专业业务活动及其辅助活动之外开展非独立核算经营活动发生的支出。 </w:t>
      </w:r>
    </w:p>
    <w:p w14:paraId="65CEB922" w14:textId="77777777" w:rsidR="005305D8"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十二、</w:t>
      </w:r>
      <w:r>
        <w:rPr>
          <w:rFonts w:ascii="仿宋" w:eastAsia="仿宋" w:hAnsi="仿宋" w:cs="仿宋"/>
          <w:b/>
          <w:sz w:val="32"/>
          <w:szCs w:val="32"/>
        </w:rPr>
        <w:t>“</w:t>
      </w:r>
      <w:r>
        <w:rPr>
          <w:rFonts w:ascii="仿宋" w:eastAsia="仿宋" w:hAnsi="仿宋" w:cs="仿宋" w:hint="eastAsia"/>
          <w:b/>
          <w:sz w:val="32"/>
          <w:szCs w:val="32"/>
        </w:rPr>
        <w:t>三公</w:t>
      </w:r>
      <w:r>
        <w:rPr>
          <w:rFonts w:ascii="仿宋" w:eastAsia="仿宋" w:hAnsi="仿宋" w:cs="仿宋"/>
          <w:b/>
          <w:sz w:val="32"/>
          <w:szCs w:val="32"/>
        </w:rPr>
        <w:t>”</w:t>
      </w:r>
      <w:r>
        <w:rPr>
          <w:rFonts w:ascii="仿宋" w:eastAsia="仿宋" w:hAnsi="仿宋" w:cs="仿宋" w:hint="eastAsia"/>
          <w:b/>
          <w:sz w:val="32"/>
          <w:szCs w:val="32"/>
        </w:rPr>
        <w:t>经费：</w:t>
      </w:r>
      <w:r>
        <w:rPr>
          <w:rFonts w:ascii="仿宋" w:eastAsia="仿宋" w:hAnsi="仿宋" w:cs="仿宋" w:hint="eastAsia"/>
          <w:sz w:val="32"/>
          <w:szCs w:val="32"/>
        </w:rPr>
        <w:t>纳入本级财政预决算管理的</w:t>
      </w:r>
      <w:r>
        <w:rPr>
          <w:rFonts w:ascii="仿宋" w:eastAsia="仿宋" w:hAnsi="仿宋" w:cs="仿宋"/>
          <w:sz w:val="32"/>
          <w:szCs w:val="32"/>
        </w:rPr>
        <w:t>“</w:t>
      </w:r>
      <w:r>
        <w:rPr>
          <w:rFonts w:ascii="仿宋" w:eastAsia="仿宋" w:hAnsi="仿宋" w:cs="仿宋" w:hint="eastAsia"/>
          <w:sz w:val="32"/>
          <w:szCs w:val="32"/>
        </w:rPr>
        <w:t>三公</w:t>
      </w:r>
      <w:r>
        <w:rPr>
          <w:rFonts w:ascii="仿宋" w:eastAsia="仿宋" w:hAnsi="仿宋" w:cs="仿宋"/>
          <w:sz w:val="32"/>
          <w:szCs w:val="32"/>
        </w:rPr>
        <w:t>”</w:t>
      </w:r>
      <w:r>
        <w:rPr>
          <w:rFonts w:ascii="仿宋" w:eastAsia="仿宋" w:hAnsi="仿宋" w:cs="仿宋" w:hint="eastAsia"/>
          <w:sz w:val="32"/>
          <w:szCs w:val="32"/>
        </w:rPr>
        <w:t>经费，是指本级单位用一般公共预算财政拨款安排的因公出国（境）费、公务用车购置及运行费和公务接待费。其中，因公出国（境）</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单位公务出国（境）的国际旅费、国外城市间交通费、住宿费、伙食费、培训费、公杂费等支出；公务用车购置及运行</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单位公务用车车辆购置支出（</w:t>
      </w:r>
      <w:proofErr w:type="gramStart"/>
      <w:r>
        <w:rPr>
          <w:rFonts w:ascii="仿宋" w:eastAsia="仿宋" w:hAnsi="仿宋" w:cs="仿宋" w:hint="eastAsia"/>
          <w:sz w:val="32"/>
          <w:szCs w:val="32"/>
        </w:rPr>
        <w:t>含车辆</w:t>
      </w:r>
      <w:proofErr w:type="gramEnd"/>
      <w:r>
        <w:rPr>
          <w:rFonts w:ascii="仿宋" w:eastAsia="仿宋" w:hAnsi="仿宋" w:cs="仿宋" w:hint="eastAsia"/>
          <w:sz w:val="32"/>
          <w:szCs w:val="32"/>
        </w:rPr>
        <w:t>购置税、牌照费）及燃料费、维修费、过桥过路费、保险费、安全奖励费用等支出；公务接待</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 xml:space="preserve">单位按规定开支的各类公务接待（含外宾接待）支出。 </w:t>
      </w:r>
    </w:p>
    <w:p w14:paraId="410DFF81" w14:textId="1DABBEF0" w:rsidR="005305D8" w:rsidRDefault="00000000" w:rsidP="006A1A12">
      <w:pPr>
        <w:ind w:firstLineChars="200" w:firstLine="643"/>
        <w:jc w:val="left"/>
        <w:rPr>
          <w:rFonts w:ascii="仿宋" w:eastAsia="仿宋" w:hAnsi="仿宋" w:hint="eastAsia"/>
          <w:sz w:val="32"/>
          <w:szCs w:val="32"/>
        </w:rPr>
      </w:pPr>
      <w:r>
        <w:rPr>
          <w:rFonts w:ascii="仿宋" w:eastAsia="仿宋" w:hAnsi="仿宋" w:cs="仿宋" w:hint="eastAsia"/>
          <w:b/>
          <w:color w:val="000000"/>
          <w:kern w:val="0"/>
          <w:sz w:val="32"/>
          <w:szCs w:val="32"/>
        </w:rPr>
        <w:t>十三、机关运行经费：</w:t>
      </w:r>
      <w:r>
        <w:rPr>
          <w:rFonts w:ascii="仿宋" w:eastAsia="仿宋" w:hAnsi="仿宋" w:cs="仿宋" w:hint="eastAsia"/>
          <w:color w:val="000000"/>
          <w:kern w:val="0"/>
          <w:sz w:val="32"/>
          <w:szCs w:val="32"/>
        </w:rPr>
        <w:t>为保障行政单位（含参照公务员法管理的事业单位）运行用于购买货物和服务的各项资金，包括办公及印刷费、邮电费、差旅费、会议</w:t>
      </w:r>
      <w:r>
        <w:rPr>
          <w:rFonts w:ascii="仿宋" w:eastAsia="仿宋" w:hAnsi="仿宋" w:hint="eastAsia"/>
          <w:sz w:val="32"/>
          <w:szCs w:val="32"/>
        </w:rPr>
        <w:t>费、福利费、日常维修费、专用材料及一般设备购置费、办公用房水电费、办公用房取暖费、办公用房物业管理费、公务用车运行维护费以及其他费用。</w:t>
      </w:r>
    </w:p>
    <w:sectPr w:rsidR="005305D8">
      <w:footerReference w:type="default" r:id="rId8"/>
      <w:pgSz w:w="11906" w:h="16838"/>
      <w:pgMar w:top="1702"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36BB" w14:textId="77777777" w:rsidR="008F7D7C" w:rsidRDefault="008F7D7C">
      <w:pPr>
        <w:spacing w:line="240" w:lineRule="auto"/>
      </w:pPr>
      <w:r>
        <w:separator/>
      </w:r>
    </w:p>
  </w:endnote>
  <w:endnote w:type="continuationSeparator" w:id="0">
    <w:p w14:paraId="10ECF517" w14:textId="77777777" w:rsidR="008F7D7C" w:rsidRDefault="008F7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黑体"/>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404197"/>
    </w:sdtPr>
    <w:sdtContent>
      <w:p w14:paraId="064DEB88" w14:textId="77777777" w:rsidR="005305D8" w:rsidRDefault="00000000">
        <w:pPr>
          <w:pStyle w:val="a7"/>
          <w:jc w:val="center"/>
        </w:pPr>
        <w:r>
          <w:fldChar w:fldCharType="begin"/>
        </w:r>
        <w:r>
          <w:instrText>PAGE   \* MERGEFORMAT</w:instrText>
        </w:r>
        <w:r>
          <w:fldChar w:fldCharType="separate"/>
        </w:r>
        <w:r>
          <w:rPr>
            <w:lang w:val="zh-CN"/>
          </w:rPr>
          <w:t>33</w:t>
        </w:r>
        <w:r>
          <w:fldChar w:fldCharType="end"/>
        </w:r>
      </w:p>
    </w:sdtContent>
  </w:sdt>
  <w:p w14:paraId="765179B9" w14:textId="77777777" w:rsidR="005305D8" w:rsidRDefault="005305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EA9B" w14:textId="77777777" w:rsidR="008F7D7C" w:rsidRDefault="008F7D7C">
      <w:r>
        <w:separator/>
      </w:r>
    </w:p>
  </w:footnote>
  <w:footnote w:type="continuationSeparator" w:id="0">
    <w:p w14:paraId="55E8EF5F" w14:textId="77777777" w:rsidR="008F7D7C" w:rsidRDefault="008F7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D969"/>
    <w:multiLevelType w:val="singleLevel"/>
    <w:tmpl w:val="3C77D969"/>
    <w:lvl w:ilvl="0">
      <w:start w:val="1"/>
      <w:numFmt w:val="chineseCounting"/>
      <w:suff w:val="nothing"/>
      <w:lvlText w:val="%1、"/>
      <w:lvlJc w:val="left"/>
      <w:rPr>
        <w:rFonts w:hint="eastAsia"/>
      </w:rPr>
    </w:lvl>
  </w:abstractNum>
  <w:abstractNum w:abstractNumId="1" w15:restartNumberingAfterBreak="0">
    <w:nsid w:val="6BF56BA8"/>
    <w:multiLevelType w:val="multilevel"/>
    <w:tmpl w:val="6BF56BA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91713139">
    <w:abstractNumId w:val="0"/>
  </w:num>
  <w:num w:numId="2" w16cid:durableId="138120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9A9"/>
    <w:rsid w:val="00004305"/>
    <w:rsid w:val="0002351C"/>
    <w:rsid w:val="00030B96"/>
    <w:rsid w:val="00037004"/>
    <w:rsid w:val="00051C06"/>
    <w:rsid w:val="00070D5C"/>
    <w:rsid w:val="0007452D"/>
    <w:rsid w:val="00086558"/>
    <w:rsid w:val="000E0654"/>
    <w:rsid w:val="000E0B30"/>
    <w:rsid w:val="000F1138"/>
    <w:rsid w:val="00102A18"/>
    <w:rsid w:val="0010732F"/>
    <w:rsid w:val="001270F2"/>
    <w:rsid w:val="0012746F"/>
    <w:rsid w:val="0013117E"/>
    <w:rsid w:val="00134B4B"/>
    <w:rsid w:val="0014407E"/>
    <w:rsid w:val="00145556"/>
    <w:rsid w:val="00145E5D"/>
    <w:rsid w:val="001477DD"/>
    <w:rsid w:val="00150AE4"/>
    <w:rsid w:val="001618A9"/>
    <w:rsid w:val="00167580"/>
    <w:rsid w:val="001731FE"/>
    <w:rsid w:val="0017727A"/>
    <w:rsid w:val="00177B1F"/>
    <w:rsid w:val="001902C5"/>
    <w:rsid w:val="00192491"/>
    <w:rsid w:val="00193F98"/>
    <w:rsid w:val="001A0FC3"/>
    <w:rsid w:val="001A2E4A"/>
    <w:rsid w:val="001B245A"/>
    <w:rsid w:val="001C0FCB"/>
    <w:rsid w:val="001C2C68"/>
    <w:rsid w:val="001C4DF5"/>
    <w:rsid w:val="001E09A7"/>
    <w:rsid w:val="001E1870"/>
    <w:rsid w:val="00211534"/>
    <w:rsid w:val="00215A7F"/>
    <w:rsid w:val="00220D32"/>
    <w:rsid w:val="0023447B"/>
    <w:rsid w:val="00243516"/>
    <w:rsid w:val="0027318D"/>
    <w:rsid w:val="00273D47"/>
    <w:rsid w:val="00293196"/>
    <w:rsid w:val="002A05A6"/>
    <w:rsid w:val="002A57E2"/>
    <w:rsid w:val="002C0045"/>
    <w:rsid w:val="002C6AB2"/>
    <w:rsid w:val="00306AAB"/>
    <w:rsid w:val="00336D01"/>
    <w:rsid w:val="00337AE4"/>
    <w:rsid w:val="00340EF1"/>
    <w:rsid w:val="00346462"/>
    <w:rsid w:val="00377FF0"/>
    <w:rsid w:val="00393DB4"/>
    <w:rsid w:val="003B4782"/>
    <w:rsid w:val="003B74A4"/>
    <w:rsid w:val="003C0F13"/>
    <w:rsid w:val="003C28CE"/>
    <w:rsid w:val="003C2961"/>
    <w:rsid w:val="003C5869"/>
    <w:rsid w:val="003C6215"/>
    <w:rsid w:val="003D6C67"/>
    <w:rsid w:val="003F76FA"/>
    <w:rsid w:val="004055E6"/>
    <w:rsid w:val="004109D8"/>
    <w:rsid w:val="00410CA2"/>
    <w:rsid w:val="00413168"/>
    <w:rsid w:val="00413289"/>
    <w:rsid w:val="00421A16"/>
    <w:rsid w:val="00430312"/>
    <w:rsid w:val="0043555A"/>
    <w:rsid w:val="00443622"/>
    <w:rsid w:val="0048083F"/>
    <w:rsid w:val="004C7FDB"/>
    <w:rsid w:val="004D0A4E"/>
    <w:rsid w:val="004D5843"/>
    <w:rsid w:val="004F1429"/>
    <w:rsid w:val="004F1FFD"/>
    <w:rsid w:val="004F60FA"/>
    <w:rsid w:val="005004C8"/>
    <w:rsid w:val="00503B71"/>
    <w:rsid w:val="005103AE"/>
    <w:rsid w:val="00527428"/>
    <w:rsid w:val="005305D8"/>
    <w:rsid w:val="00540990"/>
    <w:rsid w:val="00551698"/>
    <w:rsid w:val="00562CE2"/>
    <w:rsid w:val="00562DB1"/>
    <w:rsid w:val="005636F9"/>
    <w:rsid w:val="0059340B"/>
    <w:rsid w:val="005C4F6D"/>
    <w:rsid w:val="005C7CE0"/>
    <w:rsid w:val="005D70CB"/>
    <w:rsid w:val="006344C4"/>
    <w:rsid w:val="0064397E"/>
    <w:rsid w:val="00644184"/>
    <w:rsid w:val="006601ED"/>
    <w:rsid w:val="006A1A12"/>
    <w:rsid w:val="006A3BD6"/>
    <w:rsid w:val="006D02B8"/>
    <w:rsid w:val="006D6AF4"/>
    <w:rsid w:val="006E094F"/>
    <w:rsid w:val="006E18B0"/>
    <w:rsid w:val="006E511E"/>
    <w:rsid w:val="006F0E6C"/>
    <w:rsid w:val="006F44CA"/>
    <w:rsid w:val="0070161E"/>
    <w:rsid w:val="0070206B"/>
    <w:rsid w:val="00707026"/>
    <w:rsid w:val="007117C7"/>
    <w:rsid w:val="007310D0"/>
    <w:rsid w:val="00734771"/>
    <w:rsid w:val="00750DC4"/>
    <w:rsid w:val="00766364"/>
    <w:rsid w:val="00773AA5"/>
    <w:rsid w:val="00776C80"/>
    <w:rsid w:val="00784E2B"/>
    <w:rsid w:val="007A599F"/>
    <w:rsid w:val="007A776B"/>
    <w:rsid w:val="007B05ED"/>
    <w:rsid w:val="007B0B86"/>
    <w:rsid w:val="007B4397"/>
    <w:rsid w:val="007B6D34"/>
    <w:rsid w:val="007D7285"/>
    <w:rsid w:val="007E3832"/>
    <w:rsid w:val="007F0F1C"/>
    <w:rsid w:val="007F1BFC"/>
    <w:rsid w:val="007F6670"/>
    <w:rsid w:val="00806B44"/>
    <w:rsid w:val="00812434"/>
    <w:rsid w:val="00832783"/>
    <w:rsid w:val="00840007"/>
    <w:rsid w:val="008460EB"/>
    <w:rsid w:val="00853D97"/>
    <w:rsid w:val="008570CD"/>
    <w:rsid w:val="00857B1A"/>
    <w:rsid w:val="00857F9B"/>
    <w:rsid w:val="00860E9C"/>
    <w:rsid w:val="00882562"/>
    <w:rsid w:val="00883CFD"/>
    <w:rsid w:val="00885F0D"/>
    <w:rsid w:val="0089210B"/>
    <w:rsid w:val="0089563B"/>
    <w:rsid w:val="008D6DB5"/>
    <w:rsid w:val="008E2205"/>
    <w:rsid w:val="008F7D7C"/>
    <w:rsid w:val="00907817"/>
    <w:rsid w:val="009132B2"/>
    <w:rsid w:val="00922D9C"/>
    <w:rsid w:val="0096475A"/>
    <w:rsid w:val="00966D58"/>
    <w:rsid w:val="00995847"/>
    <w:rsid w:val="009A3E13"/>
    <w:rsid w:val="009A7729"/>
    <w:rsid w:val="009B44A6"/>
    <w:rsid w:val="009B6161"/>
    <w:rsid w:val="009C2623"/>
    <w:rsid w:val="009D759E"/>
    <w:rsid w:val="009F163D"/>
    <w:rsid w:val="00A177A9"/>
    <w:rsid w:val="00A261B9"/>
    <w:rsid w:val="00A402B6"/>
    <w:rsid w:val="00A47F42"/>
    <w:rsid w:val="00A6097B"/>
    <w:rsid w:val="00A82B32"/>
    <w:rsid w:val="00AA51A1"/>
    <w:rsid w:val="00AD5B1D"/>
    <w:rsid w:val="00AF1BFA"/>
    <w:rsid w:val="00AF47E3"/>
    <w:rsid w:val="00B0041F"/>
    <w:rsid w:val="00B02F45"/>
    <w:rsid w:val="00B07CFA"/>
    <w:rsid w:val="00B409A9"/>
    <w:rsid w:val="00B636AD"/>
    <w:rsid w:val="00B71127"/>
    <w:rsid w:val="00B75016"/>
    <w:rsid w:val="00B92B7B"/>
    <w:rsid w:val="00B949B5"/>
    <w:rsid w:val="00B97F1C"/>
    <w:rsid w:val="00BB547D"/>
    <w:rsid w:val="00BD45E7"/>
    <w:rsid w:val="00BE21C6"/>
    <w:rsid w:val="00BF6223"/>
    <w:rsid w:val="00C059EF"/>
    <w:rsid w:val="00C122CC"/>
    <w:rsid w:val="00C43427"/>
    <w:rsid w:val="00C81499"/>
    <w:rsid w:val="00C82E6C"/>
    <w:rsid w:val="00C82ECE"/>
    <w:rsid w:val="00C9117D"/>
    <w:rsid w:val="00CB7A9E"/>
    <w:rsid w:val="00CC3692"/>
    <w:rsid w:val="00CC629A"/>
    <w:rsid w:val="00CC6497"/>
    <w:rsid w:val="00CD26E1"/>
    <w:rsid w:val="00CD35BB"/>
    <w:rsid w:val="00CD49AD"/>
    <w:rsid w:val="00CF0A6B"/>
    <w:rsid w:val="00D0143C"/>
    <w:rsid w:val="00D046A2"/>
    <w:rsid w:val="00D226FA"/>
    <w:rsid w:val="00D235F8"/>
    <w:rsid w:val="00D3337B"/>
    <w:rsid w:val="00D426E9"/>
    <w:rsid w:val="00D502CB"/>
    <w:rsid w:val="00D52F5C"/>
    <w:rsid w:val="00D55833"/>
    <w:rsid w:val="00D6462B"/>
    <w:rsid w:val="00D74504"/>
    <w:rsid w:val="00D74882"/>
    <w:rsid w:val="00D76E29"/>
    <w:rsid w:val="00D81366"/>
    <w:rsid w:val="00DA4817"/>
    <w:rsid w:val="00DD6708"/>
    <w:rsid w:val="00E00FE8"/>
    <w:rsid w:val="00E01C9C"/>
    <w:rsid w:val="00E104EE"/>
    <w:rsid w:val="00E26729"/>
    <w:rsid w:val="00E47C61"/>
    <w:rsid w:val="00E61B46"/>
    <w:rsid w:val="00E63B08"/>
    <w:rsid w:val="00E70C9D"/>
    <w:rsid w:val="00E83A1A"/>
    <w:rsid w:val="00E861E2"/>
    <w:rsid w:val="00E933DB"/>
    <w:rsid w:val="00EA12EB"/>
    <w:rsid w:val="00EA4F36"/>
    <w:rsid w:val="00EA50C7"/>
    <w:rsid w:val="00EB42EB"/>
    <w:rsid w:val="00EC17D9"/>
    <w:rsid w:val="00ED22FC"/>
    <w:rsid w:val="00EE5E11"/>
    <w:rsid w:val="00EF1A66"/>
    <w:rsid w:val="00EF562E"/>
    <w:rsid w:val="00F01815"/>
    <w:rsid w:val="00F26985"/>
    <w:rsid w:val="00F527F2"/>
    <w:rsid w:val="00F54EF8"/>
    <w:rsid w:val="00F63954"/>
    <w:rsid w:val="00F764B8"/>
    <w:rsid w:val="00F8466C"/>
    <w:rsid w:val="00FA2AC3"/>
    <w:rsid w:val="00FA45E6"/>
    <w:rsid w:val="00FB4399"/>
    <w:rsid w:val="00FB707A"/>
    <w:rsid w:val="00FC1DBB"/>
    <w:rsid w:val="00FC3FF5"/>
    <w:rsid w:val="00FF293C"/>
    <w:rsid w:val="012800BF"/>
    <w:rsid w:val="089963F4"/>
    <w:rsid w:val="09366221"/>
    <w:rsid w:val="1534082D"/>
    <w:rsid w:val="1F920E65"/>
    <w:rsid w:val="21602BD4"/>
    <w:rsid w:val="29513CC7"/>
    <w:rsid w:val="295D7169"/>
    <w:rsid w:val="2F341BFD"/>
    <w:rsid w:val="35A93C62"/>
    <w:rsid w:val="38134B22"/>
    <w:rsid w:val="509B1F6E"/>
    <w:rsid w:val="55034CBC"/>
    <w:rsid w:val="578D66F1"/>
    <w:rsid w:val="5BAE4462"/>
    <w:rsid w:val="60E463F4"/>
    <w:rsid w:val="67A830F1"/>
    <w:rsid w:val="751E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76FD"/>
  <w15:docId w15:val="{ECBE7FD4-195F-4AD6-B65C-EED71C5A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76"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line="240" w:lineRule="auto"/>
      <w:jc w:val="left"/>
    </w:pPr>
    <w:rPr>
      <w:rFonts w:ascii="Times New Roman" w:eastAsia="Times New Roman" w:hAnsi="Times New Roman" w:cs="Times New Roman"/>
      <w:kern w:val="0"/>
      <w:sz w:val="20"/>
      <w:szCs w:val="20"/>
      <w:lang w:eastAsia="en-US"/>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ab">
    <w:name w:val="首行缩进"/>
    <w:basedOn w:val="a"/>
    <w:qFormat/>
    <w:pPr>
      <w:ind w:firstLineChars="200" w:firstLine="480"/>
    </w:pPr>
    <w:rPr>
      <w:lang w:val="zh-CN"/>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d">
    <w:name w:val="No Spacing"/>
    <w:link w:val="ae"/>
    <w:uiPriority w:val="1"/>
    <w:qFormat/>
    <w:rPr>
      <w:rFonts w:asciiTheme="minorHAnsi" w:eastAsiaTheme="minorEastAsia" w:hAnsiTheme="minorHAnsi" w:cstheme="minorBidi"/>
      <w:sz w:val="22"/>
      <w:szCs w:val="22"/>
    </w:rPr>
  </w:style>
  <w:style w:type="character" w:customStyle="1" w:styleId="ae">
    <w:name w:val="无间隔 字符"/>
    <w:basedOn w:val="a0"/>
    <w:link w:val="ad"/>
    <w:uiPriority w:val="1"/>
    <w:qFormat/>
    <w:rPr>
      <w:kern w:val="0"/>
      <w:sz w:val="22"/>
    </w:rPr>
  </w:style>
  <w:style w:type="character" w:customStyle="1" w:styleId="a4">
    <w:name w:val="正文文本 字符"/>
    <w:basedOn w:val="a0"/>
    <w:link w:val="a3"/>
    <w:uiPriority w:val="1"/>
    <w:qFormat/>
    <w:rPr>
      <w:rFonts w:ascii="Times New Roman" w:eastAsia="Times New Roman"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E6B7-B1D5-42BB-8DA5-DD7D9062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1714</Words>
  <Characters>9776</Characters>
  <Application>Microsoft Office Word</Application>
  <DocSecurity>0</DocSecurity>
  <Lines>81</Lines>
  <Paragraphs>22</Paragraphs>
  <ScaleCrop>false</ScaleCrop>
  <Company>dell</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刘菁</dc:creator>
  <cp:lastModifiedBy>骁 吴</cp:lastModifiedBy>
  <cp:revision>58</cp:revision>
  <cp:lastPrinted>2025-02-25T00:48:00Z</cp:lastPrinted>
  <dcterms:created xsi:type="dcterms:W3CDTF">2024-07-31T01:27:00Z</dcterms:created>
  <dcterms:modified xsi:type="dcterms:W3CDTF">2025-09-23T00:38:00Z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eyJoZGlkIjoiMjZkYjBjMTBjNWRiYzhmZTUzMzc2MmIyMzJlMDI1MzIiLCJ1c2VySWQiOiIxNjcxOTI1NjIzIn0=</vt:lpwstr>
  </property>
  <property fmtid="{D5CDD505-2E9C-101B-9397-08002B2CF9AE}" pid="3" name="KSOProductBuildVer">
    <vt:lpwstr>2052-12.1.0.21915</vt:lpwstr>
  </property>
  <property fmtid="{D5CDD505-2E9C-101B-9397-08002B2CF9AE}" pid="4" name="ICV">
    <vt:lpwstr>6147CBF5FC16479A88D1AC545DCAF027_12</vt:lpwstr>
  </property>
</Properties>
</file>